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FA0C9" w14:textId="0672451E" w:rsidR="00464373" w:rsidRPr="0061560F" w:rsidRDefault="00464373" w:rsidP="00464373">
      <w:pPr>
        <w:spacing w:line="240" w:lineRule="auto"/>
        <w:rPr>
          <w:rFonts w:asciiTheme="minorHAnsi" w:hAnsiTheme="minorHAnsi"/>
          <w:noProof/>
          <w:sz w:val="28"/>
          <w:szCs w:val="28"/>
          <w:lang w:val="en-IN"/>
        </w:rPr>
      </w:pPr>
      <w:r w:rsidRPr="0061560F">
        <w:rPr>
          <w:rFonts w:asciiTheme="minorHAnsi" w:hAnsiTheme="minorHAnsi"/>
          <w:b/>
          <w:sz w:val="32"/>
          <w:szCs w:val="32"/>
        </w:rPr>
        <w:t>Accurate Estimation of Rotation Angle through Moments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2278"/>
      </w:tblGrid>
      <w:tr w:rsidR="0026362F" w:rsidRPr="0061560F" w14:paraId="0571E13E" w14:textId="77777777" w:rsidTr="0026362F">
        <w:tc>
          <w:tcPr>
            <w:tcW w:w="7792" w:type="dxa"/>
          </w:tcPr>
          <w:p w14:paraId="39D89748" w14:textId="77777777" w:rsidR="0026362F" w:rsidRPr="0061560F" w:rsidRDefault="0026362F" w:rsidP="0026362F">
            <w:pPr>
              <w:rPr>
                <w:rFonts w:asciiTheme="minorHAnsi" w:hAnsiTheme="minorHAnsi"/>
                <w:noProof/>
                <w:sz w:val="28"/>
                <w:szCs w:val="28"/>
                <w:vertAlign w:val="superscript"/>
                <w:lang w:val="en-IN"/>
              </w:rPr>
            </w:pPr>
            <w:r w:rsidRPr="0061560F">
              <w:rPr>
                <w:rFonts w:asciiTheme="minorHAnsi" w:hAnsiTheme="minorHAnsi"/>
                <w:noProof/>
                <w:sz w:val="28"/>
                <w:szCs w:val="28"/>
                <w:lang w:val="en-IN"/>
              </w:rPr>
              <w:t>Alaknanda Sharma</w:t>
            </w:r>
            <w:r w:rsidRPr="0061560F">
              <w:rPr>
                <w:rFonts w:asciiTheme="minorHAnsi" w:hAnsiTheme="minorHAnsi"/>
                <w:noProof/>
                <w:sz w:val="28"/>
                <w:szCs w:val="28"/>
                <w:vertAlign w:val="superscript"/>
                <w:lang w:val="en-IN"/>
              </w:rPr>
              <w:t>1</w:t>
            </w:r>
            <w:r w:rsidRPr="0061560F">
              <w:rPr>
                <w:rFonts w:asciiTheme="minorHAnsi" w:hAnsiTheme="minorHAnsi"/>
                <w:noProof/>
                <w:sz w:val="28"/>
                <w:szCs w:val="28"/>
                <w:lang w:val="en-IN"/>
              </w:rPr>
              <w:t>, Sukhjeet Singh</w:t>
            </w:r>
            <w:r w:rsidRPr="0061560F">
              <w:rPr>
                <w:rFonts w:asciiTheme="minorHAnsi" w:hAnsiTheme="minorHAnsi"/>
                <w:noProof/>
                <w:sz w:val="28"/>
                <w:szCs w:val="28"/>
                <w:vertAlign w:val="superscript"/>
                <w:lang w:val="en-IN"/>
              </w:rPr>
              <w:t>2</w:t>
            </w:r>
          </w:p>
          <w:p w14:paraId="45307E3F" w14:textId="0D09F364" w:rsidR="0026362F" w:rsidRPr="0061560F" w:rsidRDefault="0026362F" w:rsidP="0026362F">
            <w:pPr>
              <w:jc w:val="both"/>
              <w:rPr>
                <w:rFonts w:asciiTheme="minorHAnsi" w:hAnsiTheme="minorHAnsi" w:cs="Times New Roman"/>
                <w:bCs/>
              </w:rPr>
            </w:pPr>
            <w:r w:rsidRPr="0061560F">
              <w:rPr>
                <w:rFonts w:asciiTheme="minorHAnsi" w:hAnsiTheme="minorHAnsi" w:cs="Times New Roman"/>
                <w:bCs/>
              </w:rPr>
              <w:t xml:space="preserve">1.Department of Computational Sciences, Ajax University, </w:t>
            </w:r>
            <w:r w:rsidR="000A3084">
              <w:rPr>
                <w:rFonts w:asciiTheme="minorHAnsi" w:hAnsiTheme="minorHAnsi" w:cs="Times New Roman"/>
                <w:bCs/>
              </w:rPr>
              <w:t>United States</w:t>
            </w:r>
          </w:p>
          <w:p w14:paraId="70680F99" w14:textId="5C2C12D0" w:rsidR="0026362F" w:rsidRPr="0061560F" w:rsidRDefault="0026362F" w:rsidP="0026362F">
            <w:pPr>
              <w:jc w:val="both"/>
              <w:rPr>
                <w:rFonts w:asciiTheme="minorHAnsi" w:hAnsiTheme="minorHAnsi" w:cs="Times New Roman"/>
                <w:bCs/>
              </w:rPr>
            </w:pPr>
            <w:r w:rsidRPr="0061560F">
              <w:rPr>
                <w:rFonts w:asciiTheme="minorHAnsi" w:hAnsiTheme="minorHAnsi" w:cs="Times New Roman"/>
                <w:bCs/>
              </w:rPr>
              <w:t xml:space="preserve">2.Department of Electronics, Django University, </w:t>
            </w:r>
            <w:r w:rsidR="000A3084">
              <w:rPr>
                <w:rFonts w:asciiTheme="minorHAnsi" w:hAnsiTheme="minorHAnsi" w:cs="Times New Roman"/>
                <w:bCs/>
              </w:rPr>
              <w:t>Dubai</w:t>
            </w:r>
          </w:p>
          <w:p w14:paraId="632B632E" w14:textId="77777777" w:rsidR="0026362F" w:rsidRPr="0061560F" w:rsidRDefault="0026362F" w:rsidP="0026362F">
            <w:pPr>
              <w:jc w:val="both"/>
              <w:rPr>
                <w:rFonts w:asciiTheme="minorHAnsi" w:hAnsiTheme="minorHAnsi" w:cs="Times New Roman"/>
                <w:bCs/>
                <w:noProof/>
                <w:sz w:val="28"/>
                <w:szCs w:val="28"/>
                <w:vertAlign w:val="superscript"/>
                <w:lang w:val="en-IN"/>
              </w:rPr>
            </w:pPr>
            <w:r w:rsidRPr="0061560F">
              <w:rPr>
                <w:rFonts w:asciiTheme="minorHAnsi" w:hAnsiTheme="minorHAnsi" w:cs="Times New Roman"/>
                <w:bCs/>
              </w:rPr>
              <w:t xml:space="preserve">Corresponding author: </w:t>
            </w:r>
            <w:hyperlink r:id="rId8" w:history="1">
              <w:r w:rsidRPr="0061560F">
                <w:rPr>
                  <w:rStyle w:val="Hyperlink"/>
                  <w:rFonts w:asciiTheme="minorHAnsi" w:hAnsiTheme="minorHAnsi" w:cs="Times New Roman"/>
                  <w:bCs/>
                </w:rPr>
                <w:t>abc@gmail.com</w:t>
              </w:r>
            </w:hyperlink>
            <w:r w:rsidRPr="0061560F">
              <w:rPr>
                <w:rFonts w:asciiTheme="minorHAnsi" w:hAnsiTheme="minorHAnsi" w:cs="Times New Roman"/>
                <w:bCs/>
              </w:rPr>
              <w:t xml:space="preserve"> </w:t>
            </w:r>
          </w:p>
          <w:p w14:paraId="6C40082A" w14:textId="77777777" w:rsidR="0026362F" w:rsidRPr="0061560F" w:rsidRDefault="0026362F">
            <w:pPr>
              <w:pStyle w:val="Heading2"/>
              <w:rPr>
                <w:rFonts w:asciiTheme="minorHAnsi" w:hAnsiTheme="minorHAnsi"/>
              </w:rPr>
            </w:pPr>
          </w:p>
        </w:tc>
        <w:tc>
          <w:tcPr>
            <w:tcW w:w="2278" w:type="dxa"/>
          </w:tcPr>
          <w:p w14:paraId="6F86121D" w14:textId="193F4EC2" w:rsidR="0026362F" w:rsidRPr="0061560F" w:rsidRDefault="0026362F">
            <w:pPr>
              <w:pStyle w:val="Heading2"/>
              <w:rPr>
                <w:rFonts w:asciiTheme="minorHAnsi" w:hAnsiTheme="minorHAnsi"/>
              </w:rPr>
            </w:pPr>
          </w:p>
        </w:tc>
      </w:tr>
    </w:tbl>
    <w:p w14:paraId="591D0227" w14:textId="52F8A9DF" w:rsidR="00514BEA" w:rsidRPr="0061560F" w:rsidRDefault="00000000">
      <w:pPr>
        <w:pStyle w:val="Heading2"/>
        <w:rPr>
          <w:rFonts w:asciiTheme="minorHAnsi" w:hAnsiTheme="minorHAnsi"/>
        </w:rPr>
      </w:pPr>
      <w:r w:rsidRPr="0061560F">
        <w:rPr>
          <w:rFonts w:asciiTheme="minorHAnsi" w:hAnsiTheme="minorHAnsi"/>
        </w:rPr>
        <w:t>Abstract</w:t>
      </w:r>
    </w:p>
    <w:tbl>
      <w:tblPr>
        <w:tblStyle w:val="TableGrid"/>
        <w:tblW w:w="9781" w:type="dxa"/>
        <w:tblBorders>
          <w:top w:val="none" w:sz="0" w:space="0" w:color="auto"/>
          <w:left w:val="none" w:sz="0" w:space="0" w:color="auto"/>
          <w:bottom w:val="none" w:sz="0" w:space="0" w:color="auto"/>
          <w:right w:val="none" w:sz="0" w:space="0" w:color="auto"/>
          <w:insideH w:val="single" w:sz="18" w:space="0" w:color="auto"/>
          <w:insideV w:val="single" w:sz="8" w:space="0" w:color="auto"/>
        </w:tblBorders>
        <w:tblLook w:val="04A0" w:firstRow="1" w:lastRow="0" w:firstColumn="1" w:lastColumn="0" w:noHBand="0" w:noVBand="1"/>
      </w:tblPr>
      <w:tblGrid>
        <w:gridCol w:w="8222"/>
        <w:gridCol w:w="1559"/>
      </w:tblGrid>
      <w:tr w:rsidR="00464373" w:rsidRPr="0061560F" w14:paraId="0179B054" w14:textId="77777777" w:rsidTr="00464373">
        <w:tc>
          <w:tcPr>
            <w:tcW w:w="8222" w:type="dxa"/>
          </w:tcPr>
          <w:p w14:paraId="11E370B9" w14:textId="21131268" w:rsidR="00464373" w:rsidRPr="0061560F" w:rsidRDefault="00464373" w:rsidP="000A0A82">
            <w:pPr>
              <w:jc w:val="both"/>
              <w:rPr>
                <w:rFonts w:asciiTheme="minorHAnsi" w:hAnsiTheme="minorHAnsi" w:cs="Times New Roman"/>
                <w:i/>
                <w:iCs/>
              </w:rPr>
            </w:pPr>
            <w:r w:rsidRPr="0061560F">
              <w:rPr>
                <w:rFonts w:asciiTheme="minorHAnsi" w:hAnsiTheme="minorHAnsi" w:cs="Times New Roman"/>
                <w:i/>
                <w:iCs/>
              </w:rPr>
              <w:t>Zernike moments are extensively used in numerous image processing applications due to orthogonality property of its complex basis functions which ensures the unique contribution of each moment in the representation of information. The magnitudes of the moments are rotation invariant and after certain transformations they can be made scale invariant. In addition to the moments are robust to image noise. The magnitude of ZMs are used as global feature descriptors in image matching to find the closest match of a query image to given database images and thus it is recognized to be one of the best global feature descriptors. The magnitude of ZMs are used as global feature descriptors in image matching to find the closest match of a query image to given database images and thus it is recognized to be one of the best global feature descriptors.</w:t>
            </w:r>
          </w:p>
        </w:tc>
        <w:tc>
          <w:tcPr>
            <w:tcW w:w="1559" w:type="dxa"/>
          </w:tcPr>
          <w:p w14:paraId="5D68139D" w14:textId="77777777" w:rsidR="00464373" w:rsidRPr="0061560F" w:rsidRDefault="00464373" w:rsidP="000A0A82">
            <w:pPr>
              <w:jc w:val="both"/>
              <w:rPr>
                <w:rFonts w:asciiTheme="minorHAnsi" w:hAnsiTheme="minorHAnsi"/>
                <w:noProof/>
                <w:szCs w:val="24"/>
                <w:vertAlign w:val="superscript"/>
                <w:lang w:val="en-IN"/>
              </w:rPr>
            </w:pPr>
            <w:r w:rsidRPr="0061560F">
              <w:rPr>
                <w:rFonts w:asciiTheme="minorHAnsi" w:hAnsiTheme="minorHAnsi" w:cs="Times New Roman"/>
                <w:b/>
                <w:szCs w:val="24"/>
              </w:rPr>
              <w:t>Keywords</w:t>
            </w:r>
          </w:p>
          <w:p w14:paraId="7CC566E4" w14:textId="77777777" w:rsidR="00464373" w:rsidRPr="0061560F" w:rsidRDefault="00464373" w:rsidP="000A0A82">
            <w:pPr>
              <w:jc w:val="both"/>
              <w:rPr>
                <w:rFonts w:asciiTheme="minorHAnsi" w:hAnsiTheme="minorHAnsi"/>
                <w:noProof/>
                <w:szCs w:val="24"/>
                <w:vertAlign w:val="superscript"/>
                <w:lang w:val="en-IN"/>
              </w:rPr>
            </w:pPr>
          </w:p>
          <w:p w14:paraId="4984D7C6" w14:textId="77777777" w:rsidR="00464373" w:rsidRPr="0061560F" w:rsidRDefault="00464373" w:rsidP="000A0A82">
            <w:pPr>
              <w:jc w:val="both"/>
              <w:rPr>
                <w:rFonts w:asciiTheme="minorHAnsi" w:hAnsiTheme="minorHAnsi" w:cs="Times New Roman"/>
                <w:szCs w:val="20"/>
              </w:rPr>
            </w:pPr>
            <w:r w:rsidRPr="0061560F">
              <w:rPr>
                <w:rFonts w:asciiTheme="minorHAnsi" w:hAnsiTheme="minorHAnsi" w:cs="Times New Roman"/>
                <w:szCs w:val="20"/>
              </w:rPr>
              <w:t xml:space="preserve">Image Matching. IPVR, </w:t>
            </w:r>
          </w:p>
          <w:p w14:paraId="3C093882" w14:textId="4EA2758F" w:rsidR="00464373" w:rsidRPr="0061560F" w:rsidRDefault="00464373" w:rsidP="000A0A82">
            <w:pPr>
              <w:jc w:val="both"/>
              <w:rPr>
                <w:rFonts w:asciiTheme="minorHAnsi" w:hAnsiTheme="minorHAnsi" w:cs="Times New Roman"/>
                <w:szCs w:val="20"/>
              </w:rPr>
            </w:pPr>
            <w:r w:rsidRPr="0061560F">
              <w:rPr>
                <w:rFonts w:asciiTheme="minorHAnsi" w:hAnsiTheme="minorHAnsi" w:cs="Times New Roman"/>
                <w:szCs w:val="20"/>
              </w:rPr>
              <w:t>Deep Learning, Green Computing</w:t>
            </w:r>
          </w:p>
          <w:p w14:paraId="48C99A7C" w14:textId="77777777" w:rsidR="00464373" w:rsidRPr="0061560F" w:rsidRDefault="00464373" w:rsidP="000A0A82">
            <w:pPr>
              <w:jc w:val="both"/>
              <w:rPr>
                <w:rFonts w:asciiTheme="minorHAnsi" w:hAnsiTheme="minorHAnsi" w:cs="Times New Roman"/>
                <w:szCs w:val="20"/>
              </w:rPr>
            </w:pPr>
          </w:p>
          <w:p w14:paraId="3F0D6F75" w14:textId="77777777" w:rsidR="00464373" w:rsidRPr="0061560F" w:rsidRDefault="00464373" w:rsidP="006667BA">
            <w:pPr>
              <w:jc w:val="both"/>
              <w:rPr>
                <w:rFonts w:asciiTheme="minorHAnsi" w:hAnsiTheme="minorHAnsi"/>
                <w:noProof/>
                <w:sz w:val="28"/>
                <w:szCs w:val="28"/>
                <w:vertAlign w:val="superscript"/>
                <w:lang w:val="en-IN"/>
              </w:rPr>
            </w:pPr>
          </w:p>
        </w:tc>
      </w:tr>
    </w:tbl>
    <w:p w14:paraId="528355CC" w14:textId="77777777" w:rsidR="00514BEA" w:rsidRPr="0061560F" w:rsidRDefault="00000000">
      <w:pPr>
        <w:pStyle w:val="Heading2"/>
        <w:rPr>
          <w:rFonts w:asciiTheme="minorHAnsi" w:hAnsiTheme="minorHAnsi"/>
        </w:rPr>
      </w:pPr>
      <w:r w:rsidRPr="0061560F">
        <w:rPr>
          <w:rFonts w:asciiTheme="minorHAnsi" w:hAnsiTheme="minorHAnsi"/>
        </w:rPr>
        <w:t>1. Introduction</w:t>
      </w:r>
    </w:p>
    <w:p w14:paraId="137F41DD" w14:textId="724A224F" w:rsidR="00514BEA" w:rsidRPr="0061560F" w:rsidRDefault="003C4A65">
      <w:pPr>
        <w:rPr>
          <w:rFonts w:asciiTheme="minorHAnsi" w:hAnsiTheme="minorHAnsi"/>
        </w:rPr>
      </w:pPr>
      <w:r w:rsidRPr="0061560F">
        <w:rPr>
          <w:rFonts w:asciiTheme="minorHAnsi" w:hAnsiTheme="minorHAnsi"/>
        </w:rPr>
        <w:t>The paper length can be 25-30 pages and abstract must be of 150-200 words along with keywords.</w:t>
      </w:r>
      <w:r>
        <w:rPr>
          <w:rFonts w:asciiTheme="minorHAnsi" w:hAnsiTheme="minorHAnsi"/>
        </w:rPr>
        <w:t xml:space="preserve"> </w:t>
      </w:r>
      <w:r w:rsidR="006667BA" w:rsidRPr="0061560F">
        <w:rPr>
          <w:rFonts w:asciiTheme="minorHAnsi" w:hAnsiTheme="minorHAnsi"/>
        </w:rPr>
        <w:t>Authors are required to adhere the given section scheme (heading given in blue with font size 13, Cambria) and content font size 11 Cambria). Any sub section must be numbered 1.1. with font size 11 only.</w:t>
      </w:r>
    </w:p>
    <w:p w14:paraId="140E6B18" w14:textId="77777777" w:rsidR="00514BEA" w:rsidRPr="0061560F" w:rsidRDefault="00000000">
      <w:pPr>
        <w:pStyle w:val="Heading2"/>
        <w:rPr>
          <w:rFonts w:asciiTheme="minorHAnsi" w:hAnsiTheme="minorHAnsi"/>
        </w:rPr>
      </w:pPr>
      <w:r w:rsidRPr="0061560F">
        <w:rPr>
          <w:rFonts w:asciiTheme="minorHAnsi" w:hAnsiTheme="minorHAnsi"/>
        </w:rPr>
        <w:t>2. Literature Review</w:t>
      </w:r>
    </w:p>
    <w:p w14:paraId="13F23657" w14:textId="77777777" w:rsidR="00514BEA" w:rsidRPr="0061560F" w:rsidRDefault="00000000">
      <w:pPr>
        <w:pStyle w:val="Heading2"/>
        <w:rPr>
          <w:rFonts w:asciiTheme="minorHAnsi" w:hAnsiTheme="minorHAnsi"/>
        </w:rPr>
      </w:pPr>
      <w:r w:rsidRPr="0061560F">
        <w:rPr>
          <w:rFonts w:asciiTheme="minorHAnsi" w:hAnsiTheme="minorHAnsi"/>
        </w:rPr>
        <w:t>3. Materials and Methods</w:t>
      </w:r>
    </w:p>
    <w:p w14:paraId="4E1B6379" w14:textId="378EB73F" w:rsidR="00514BEA" w:rsidRPr="0061560F" w:rsidRDefault="006667BA">
      <w:pPr>
        <w:rPr>
          <w:rFonts w:asciiTheme="minorHAnsi" w:hAnsiTheme="minorHAnsi"/>
        </w:rPr>
      </w:pPr>
      <w:r w:rsidRPr="0061560F">
        <w:rPr>
          <w:rFonts w:asciiTheme="minorHAnsi" w:hAnsiTheme="minorHAnsi"/>
        </w:rPr>
        <w:t>All mathematical equations</w:t>
      </w:r>
      <w:r w:rsidR="007A3170" w:rsidRPr="0061560F">
        <w:rPr>
          <w:rFonts w:asciiTheme="minorHAnsi" w:hAnsiTheme="minorHAnsi"/>
        </w:rPr>
        <w:t xml:space="preserve"> (if any)</w:t>
      </w:r>
      <w:r w:rsidRPr="0061560F">
        <w:rPr>
          <w:rFonts w:asciiTheme="minorHAnsi" w:hAnsiTheme="minorHAnsi"/>
        </w:rPr>
        <w:t xml:space="preserve"> must be numbered consecutively and written using mathematical e</w:t>
      </w:r>
      <w:r w:rsidR="007A3170" w:rsidRPr="0061560F">
        <w:rPr>
          <w:rFonts w:asciiTheme="minorHAnsi" w:hAnsiTheme="minorHAnsi"/>
        </w:rPr>
        <w:t>quation e</w:t>
      </w:r>
      <w:r w:rsidRPr="0061560F">
        <w:rPr>
          <w:rFonts w:asciiTheme="minorHAnsi" w:hAnsiTheme="minorHAnsi"/>
        </w:rPr>
        <w:t>ditor</w:t>
      </w:r>
      <w:r w:rsidR="007A3170" w:rsidRPr="0061560F">
        <w:rPr>
          <w:rFonts w:asciiTheme="minorHAnsi" w:hAnsiTheme="minorHAnsi"/>
        </w:rPr>
        <w:t xml:space="preserve"> as follows:</w:t>
      </w:r>
    </w:p>
    <w:p w14:paraId="479F9425" w14:textId="2BA05647" w:rsidR="007A3170" w:rsidRPr="0061560F" w:rsidRDefault="007A3170">
      <w:pPr>
        <w:rPr>
          <w:rFonts w:asciiTheme="minorHAnsi" w:hAnsiTheme="minorHAnsi"/>
        </w:rPr>
      </w:pPr>
      <w:r w:rsidRPr="0061560F">
        <w:rPr>
          <w:rFonts w:asciiTheme="minorHAnsi" w:hAnsiTheme="minorHAnsi"/>
          <w:position w:val="-62"/>
        </w:rPr>
        <w:object w:dxaOrig="4320" w:dyaOrig="1380" w14:anchorId="50033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69pt" o:ole="">
            <v:imagedata r:id="rId9" o:title=""/>
          </v:shape>
          <o:OLEObject Type="Embed" ProgID="Equation.3" ShapeID="_x0000_i1025" DrawAspect="Content" ObjectID="_1848852597" r:id="rId10"/>
        </w:object>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t>(1)</w:t>
      </w:r>
    </w:p>
    <w:p w14:paraId="5349C881" w14:textId="73C64D06" w:rsidR="007A3170" w:rsidRPr="0061560F" w:rsidRDefault="007A3170">
      <w:pPr>
        <w:rPr>
          <w:rFonts w:asciiTheme="minorHAnsi" w:hAnsiTheme="minorHAnsi"/>
        </w:rPr>
      </w:pPr>
      <w:r w:rsidRPr="0061560F">
        <w:rPr>
          <w:rFonts w:asciiTheme="minorHAnsi" w:hAnsiTheme="minorHAnsi"/>
          <w:position w:val="-30"/>
        </w:rPr>
        <w:object w:dxaOrig="3900" w:dyaOrig="760" w14:anchorId="509DE204">
          <v:shape id="_x0000_i1026" type="#_x0000_t75" style="width:195pt;height:38pt" o:ole="">
            <v:imagedata r:id="rId11" o:title=""/>
          </v:shape>
          <o:OLEObject Type="Embed" ProgID="Equation.3" ShapeID="_x0000_i1026" DrawAspect="Content" ObjectID="_1848852598" r:id="rId12"/>
        </w:object>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r>
      <w:r w:rsidRPr="0061560F">
        <w:rPr>
          <w:rFonts w:asciiTheme="minorHAnsi" w:hAnsiTheme="minorHAnsi"/>
        </w:rPr>
        <w:tab/>
        <w:t>(2)</w:t>
      </w:r>
    </w:p>
    <w:p w14:paraId="0BC3F7D2" w14:textId="77777777" w:rsidR="00514BEA" w:rsidRPr="0061560F" w:rsidRDefault="00000000">
      <w:pPr>
        <w:pStyle w:val="Heading2"/>
        <w:rPr>
          <w:rFonts w:asciiTheme="minorHAnsi" w:hAnsiTheme="minorHAnsi"/>
        </w:rPr>
      </w:pPr>
      <w:r w:rsidRPr="0061560F">
        <w:rPr>
          <w:rFonts w:asciiTheme="minorHAnsi" w:hAnsiTheme="minorHAnsi"/>
        </w:rPr>
        <w:t>4. Results</w:t>
      </w:r>
    </w:p>
    <w:p w14:paraId="7806E51D" w14:textId="073FF69F" w:rsidR="00514BEA" w:rsidRPr="0061560F" w:rsidRDefault="006667BA">
      <w:pPr>
        <w:rPr>
          <w:rFonts w:asciiTheme="minorHAnsi" w:hAnsiTheme="minorHAnsi"/>
        </w:rPr>
      </w:pPr>
      <w:r w:rsidRPr="0061560F">
        <w:rPr>
          <w:rFonts w:asciiTheme="minorHAnsi" w:hAnsiTheme="minorHAnsi"/>
        </w:rPr>
        <w:t>Result section must be authenticated by Tables and Figures.</w:t>
      </w:r>
    </w:p>
    <w:p w14:paraId="67400564" w14:textId="77777777" w:rsidR="001F7B2B" w:rsidRPr="0061560F" w:rsidRDefault="001F7B2B" w:rsidP="001F7B2B">
      <w:pPr>
        <w:rPr>
          <w:rFonts w:asciiTheme="minorHAnsi" w:hAnsiTheme="minorHAnsi"/>
          <w:b/>
          <w:bCs/>
        </w:rPr>
      </w:pPr>
      <w:r w:rsidRPr="0061560F">
        <w:rPr>
          <w:rFonts w:asciiTheme="minorHAnsi" w:hAnsiTheme="minorHAnsi"/>
          <w:b/>
          <w:bCs/>
        </w:rPr>
        <w:t>Figures</w:t>
      </w:r>
    </w:p>
    <w:p w14:paraId="60616772" w14:textId="142CA414" w:rsidR="001F7B2B" w:rsidRPr="0061560F" w:rsidRDefault="001F7B2B" w:rsidP="001F7B2B">
      <w:pPr>
        <w:rPr>
          <w:rFonts w:asciiTheme="minorHAnsi" w:hAnsiTheme="minorHAnsi"/>
        </w:rPr>
      </w:pPr>
      <w:r w:rsidRPr="0061560F">
        <w:rPr>
          <w:rFonts w:asciiTheme="minorHAnsi" w:hAnsiTheme="minorHAnsi"/>
        </w:rPr>
        <w:t>All figures must be of high quality with clear labelling, legends, and colors. Figures must be numbered chronology wise as follows:</w:t>
      </w:r>
    </w:p>
    <w:p w14:paraId="5A044685" w14:textId="7C4A1B07" w:rsidR="001F7B2B" w:rsidRPr="0061560F" w:rsidRDefault="001F7B2B" w:rsidP="001F7B2B">
      <w:pPr>
        <w:jc w:val="center"/>
        <w:rPr>
          <w:rFonts w:asciiTheme="minorHAnsi" w:hAnsiTheme="minorHAnsi"/>
          <w:b/>
          <w:bCs/>
        </w:rPr>
      </w:pPr>
      <w:r w:rsidRPr="0061560F">
        <w:rPr>
          <w:rFonts w:asciiTheme="minorHAnsi" w:hAnsiTheme="minorHAnsi"/>
          <w:b/>
          <w:bCs/>
          <w:noProof/>
        </w:rPr>
        <w:lastRenderedPageBreak/>
        <w:drawing>
          <wp:inline distT="0" distB="0" distL="0" distR="0" wp14:anchorId="41FBE749" wp14:editId="77E4AC37">
            <wp:extent cx="4934639" cy="1848108"/>
            <wp:effectExtent l="0" t="0" r="0" b="0"/>
            <wp:docPr id="1343078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7851" name=""/>
                    <pic:cNvPicPr/>
                  </pic:nvPicPr>
                  <pic:blipFill>
                    <a:blip r:embed="rId13"/>
                    <a:stretch>
                      <a:fillRect/>
                    </a:stretch>
                  </pic:blipFill>
                  <pic:spPr>
                    <a:xfrm>
                      <a:off x="0" y="0"/>
                      <a:ext cx="4934639" cy="1848108"/>
                    </a:xfrm>
                    <a:prstGeom prst="rect">
                      <a:avLst/>
                    </a:prstGeom>
                  </pic:spPr>
                </pic:pic>
              </a:graphicData>
            </a:graphic>
          </wp:inline>
        </w:drawing>
      </w:r>
    </w:p>
    <w:p w14:paraId="1E6DC03A" w14:textId="35F18640" w:rsidR="001F7B2B" w:rsidRPr="0061560F" w:rsidRDefault="001F7B2B" w:rsidP="001F7B2B">
      <w:pPr>
        <w:keepNext/>
        <w:spacing w:before="240" w:after="80"/>
        <w:jc w:val="center"/>
        <w:rPr>
          <w:rFonts w:asciiTheme="minorHAnsi" w:hAnsiTheme="minorHAnsi"/>
          <w:sz w:val="20"/>
          <w:szCs w:val="20"/>
          <w:lang w:val="en-IN"/>
        </w:rPr>
      </w:pPr>
      <w:r w:rsidRPr="0061560F">
        <w:rPr>
          <w:rFonts w:asciiTheme="minorHAnsi" w:hAnsiTheme="minorHAnsi"/>
          <w:sz w:val="20"/>
          <w:szCs w:val="20"/>
          <w:lang w:val="en-IN"/>
        </w:rPr>
        <w:t>Fig. 1. Comparison of various issues of charts.</w:t>
      </w:r>
    </w:p>
    <w:p w14:paraId="0D957E48" w14:textId="734FDDFE" w:rsidR="001F7B2B" w:rsidRPr="0061560F" w:rsidRDefault="001F7B2B" w:rsidP="001F7B2B">
      <w:pPr>
        <w:rPr>
          <w:rFonts w:asciiTheme="minorHAnsi" w:hAnsiTheme="minorHAnsi"/>
          <w:b/>
          <w:bCs/>
        </w:rPr>
      </w:pPr>
      <w:r w:rsidRPr="0061560F">
        <w:rPr>
          <w:rFonts w:asciiTheme="minorHAnsi" w:hAnsiTheme="minorHAnsi"/>
          <w:b/>
          <w:bCs/>
        </w:rPr>
        <w:t>Tables</w:t>
      </w:r>
    </w:p>
    <w:p w14:paraId="3B1A4F06" w14:textId="77777777" w:rsidR="001F7B2B" w:rsidRPr="0061560F" w:rsidRDefault="001F7B2B" w:rsidP="001F7B2B">
      <w:pPr>
        <w:rPr>
          <w:rFonts w:asciiTheme="minorHAnsi" w:hAnsiTheme="minorHAnsi"/>
        </w:rPr>
      </w:pPr>
      <w:r w:rsidRPr="0061560F">
        <w:rPr>
          <w:rFonts w:asciiTheme="minorHAnsi" w:hAnsiTheme="minorHAnsi"/>
        </w:rPr>
        <w:t>All tabular results given in tables should be numbered chronologically and follow the font, size, (Cambria, 9) and format (see borders carefully) along with caption of each table as given below:</w:t>
      </w:r>
    </w:p>
    <w:p w14:paraId="7B565BDD" w14:textId="77777777" w:rsidR="001F7B2B" w:rsidRPr="0061560F" w:rsidRDefault="001F7B2B" w:rsidP="001F7B2B">
      <w:pPr>
        <w:spacing w:before="280" w:after="40"/>
        <w:rPr>
          <w:rFonts w:asciiTheme="minorHAnsi" w:hAnsiTheme="minorHAnsi"/>
          <w:bCs/>
          <w:sz w:val="20"/>
          <w:szCs w:val="20"/>
        </w:rPr>
      </w:pPr>
      <w:r w:rsidRPr="0061560F">
        <w:rPr>
          <w:rFonts w:asciiTheme="minorHAnsi" w:hAnsiTheme="minorHAnsi"/>
          <w:bCs/>
          <w:sz w:val="20"/>
          <w:szCs w:val="20"/>
        </w:rPr>
        <w:t>Table 1: Comparison of Deterministic Type Uneven Clustering Protocols.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256"/>
        <w:gridCol w:w="1337"/>
        <w:gridCol w:w="1337"/>
        <w:gridCol w:w="1337"/>
        <w:gridCol w:w="1337"/>
        <w:gridCol w:w="1337"/>
      </w:tblGrid>
      <w:tr w:rsidR="001F7B2B" w:rsidRPr="0061560F" w14:paraId="1B25B332" w14:textId="77777777" w:rsidTr="00E62184">
        <w:trPr>
          <w:jc w:val="center"/>
        </w:trPr>
        <w:tc>
          <w:tcPr>
            <w:tcW w:w="1418" w:type="dxa"/>
            <w:tcBorders>
              <w:top w:val="single" w:sz="4" w:space="0" w:color="auto"/>
              <w:bottom w:val="single" w:sz="4" w:space="0" w:color="auto"/>
            </w:tcBorders>
          </w:tcPr>
          <w:p w14:paraId="3B0F2073" w14:textId="77777777" w:rsidR="001F7B2B" w:rsidRPr="0061560F" w:rsidRDefault="001F7B2B" w:rsidP="00E62184">
            <w:pPr>
              <w:rPr>
                <w:rFonts w:asciiTheme="minorHAnsi" w:hAnsiTheme="minorHAnsi"/>
              </w:rPr>
            </w:pPr>
            <w:r w:rsidRPr="0061560F">
              <w:rPr>
                <w:rFonts w:asciiTheme="minorHAnsi" w:hAnsiTheme="minorHAnsi"/>
                <w:b/>
                <w:sz w:val="19"/>
              </w:rPr>
              <w:t>Protocol</w:t>
            </w:r>
          </w:p>
        </w:tc>
        <w:tc>
          <w:tcPr>
            <w:tcW w:w="1256" w:type="dxa"/>
            <w:tcBorders>
              <w:top w:val="single" w:sz="4" w:space="0" w:color="auto"/>
              <w:bottom w:val="single" w:sz="4" w:space="0" w:color="auto"/>
            </w:tcBorders>
          </w:tcPr>
          <w:p w14:paraId="4E5CBCA9" w14:textId="77777777" w:rsidR="001F7B2B" w:rsidRPr="0061560F" w:rsidRDefault="001F7B2B" w:rsidP="00E62184">
            <w:pPr>
              <w:rPr>
                <w:rFonts w:asciiTheme="minorHAnsi" w:hAnsiTheme="minorHAnsi"/>
              </w:rPr>
            </w:pPr>
            <w:r w:rsidRPr="0061560F">
              <w:rPr>
                <w:rFonts w:asciiTheme="minorHAnsi" w:hAnsiTheme="minorHAnsi"/>
                <w:b/>
                <w:sz w:val="19"/>
              </w:rPr>
              <w:t>Cluster Count</w:t>
            </w:r>
          </w:p>
        </w:tc>
        <w:tc>
          <w:tcPr>
            <w:tcW w:w="1337" w:type="dxa"/>
            <w:tcBorders>
              <w:top w:val="single" w:sz="4" w:space="0" w:color="auto"/>
              <w:bottom w:val="single" w:sz="4" w:space="0" w:color="auto"/>
            </w:tcBorders>
          </w:tcPr>
          <w:p w14:paraId="56BE73EA" w14:textId="77777777" w:rsidR="001F7B2B" w:rsidRPr="0061560F" w:rsidRDefault="001F7B2B" w:rsidP="00E62184">
            <w:pPr>
              <w:rPr>
                <w:rFonts w:asciiTheme="minorHAnsi" w:hAnsiTheme="minorHAnsi"/>
              </w:rPr>
            </w:pPr>
            <w:r w:rsidRPr="0061560F">
              <w:rPr>
                <w:rFonts w:asciiTheme="minorHAnsi" w:hAnsiTheme="minorHAnsi"/>
                <w:b/>
                <w:sz w:val="19"/>
              </w:rPr>
              <w:t>Intra-Cluster</w:t>
            </w:r>
          </w:p>
        </w:tc>
        <w:tc>
          <w:tcPr>
            <w:tcW w:w="1337" w:type="dxa"/>
            <w:tcBorders>
              <w:top w:val="single" w:sz="4" w:space="0" w:color="auto"/>
              <w:bottom w:val="single" w:sz="4" w:space="0" w:color="auto"/>
            </w:tcBorders>
          </w:tcPr>
          <w:p w14:paraId="6371ADA6" w14:textId="77777777" w:rsidR="001F7B2B" w:rsidRPr="0061560F" w:rsidRDefault="001F7B2B" w:rsidP="00E62184">
            <w:pPr>
              <w:rPr>
                <w:rFonts w:asciiTheme="minorHAnsi" w:hAnsiTheme="minorHAnsi"/>
              </w:rPr>
            </w:pPr>
            <w:r w:rsidRPr="0061560F">
              <w:rPr>
                <w:rFonts w:asciiTheme="minorHAnsi" w:hAnsiTheme="minorHAnsi"/>
                <w:b/>
                <w:sz w:val="19"/>
              </w:rPr>
              <w:t>Inter-Cluster</w:t>
            </w:r>
          </w:p>
        </w:tc>
        <w:tc>
          <w:tcPr>
            <w:tcW w:w="1337" w:type="dxa"/>
            <w:tcBorders>
              <w:top w:val="single" w:sz="4" w:space="0" w:color="auto"/>
              <w:bottom w:val="single" w:sz="4" w:space="0" w:color="auto"/>
            </w:tcBorders>
          </w:tcPr>
          <w:p w14:paraId="1B1FAAC0" w14:textId="77777777" w:rsidR="001F7B2B" w:rsidRPr="0061560F" w:rsidRDefault="001F7B2B" w:rsidP="00E62184">
            <w:pPr>
              <w:rPr>
                <w:rFonts w:asciiTheme="minorHAnsi" w:hAnsiTheme="minorHAnsi"/>
              </w:rPr>
            </w:pPr>
            <w:r w:rsidRPr="0061560F">
              <w:rPr>
                <w:rFonts w:asciiTheme="minorHAnsi" w:hAnsiTheme="minorHAnsi"/>
                <w:b/>
                <w:sz w:val="19"/>
              </w:rPr>
              <w:t>Node Type</w:t>
            </w:r>
          </w:p>
        </w:tc>
        <w:tc>
          <w:tcPr>
            <w:tcW w:w="1337" w:type="dxa"/>
            <w:tcBorders>
              <w:top w:val="single" w:sz="4" w:space="0" w:color="auto"/>
              <w:bottom w:val="single" w:sz="4" w:space="0" w:color="auto"/>
            </w:tcBorders>
          </w:tcPr>
          <w:p w14:paraId="28E63B61" w14:textId="77777777" w:rsidR="001F7B2B" w:rsidRPr="0061560F" w:rsidRDefault="001F7B2B" w:rsidP="00E62184">
            <w:pPr>
              <w:rPr>
                <w:rFonts w:asciiTheme="minorHAnsi" w:hAnsiTheme="minorHAnsi"/>
              </w:rPr>
            </w:pPr>
            <w:r w:rsidRPr="0061560F">
              <w:rPr>
                <w:rFonts w:asciiTheme="minorHAnsi" w:hAnsiTheme="minorHAnsi"/>
                <w:b/>
                <w:sz w:val="19"/>
              </w:rPr>
              <w:t>CH Selection</w:t>
            </w:r>
          </w:p>
        </w:tc>
        <w:tc>
          <w:tcPr>
            <w:tcW w:w="1337" w:type="dxa"/>
            <w:tcBorders>
              <w:top w:val="single" w:sz="4" w:space="0" w:color="auto"/>
              <w:bottom w:val="single" w:sz="4" w:space="0" w:color="auto"/>
            </w:tcBorders>
          </w:tcPr>
          <w:p w14:paraId="2380B17C" w14:textId="77777777" w:rsidR="001F7B2B" w:rsidRPr="0061560F" w:rsidRDefault="001F7B2B" w:rsidP="00E62184">
            <w:pPr>
              <w:rPr>
                <w:rFonts w:asciiTheme="minorHAnsi" w:hAnsiTheme="minorHAnsi"/>
              </w:rPr>
            </w:pPr>
            <w:r w:rsidRPr="0061560F">
              <w:rPr>
                <w:rFonts w:asciiTheme="minorHAnsi" w:hAnsiTheme="minorHAnsi"/>
                <w:b/>
                <w:sz w:val="19"/>
              </w:rPr>
              <w:t>Nature</w:t>
            </w:r>
          </w:p>
        </w:tc>
      </w:tr>
      <w:tr w:rsidR="001F7B2B" w:rsidRPr="0061560F" w14:paraId="1C2055A4" w14:textId="77777777" w:rsidTr="00E62184">
        <w:trPr>
          <w:jc w:val="center"/>
        </w:trPr>
        <w:tc>
          <w:tcPr>
            <w:tcW w:w="1418" w:type="dxa"/>
            <w:tcBorders>
              <w:top w:val="single" w:sz="4" w:space="0" w:color="auto"/>
            </w:tcBorders>
          </w:tcPr>
          <w:p w14:paraId="10585424" w14:textId="77777777" w:rsidR="001F7B2B" w:rsidRPr="0061560F" w:rsidRDefault="001F7B2B" w:rsidP="00E62184">
            <w:pPr>
              <w:rPr>
                <w:rFonts w:asciiTheme="minorHAnsi" w:hAnsiTheme="minorHAnsi"/>
              </w:rPr>
            </w:pPr>
            <w:r w:rsidRPr="0061560F">
              <w:rPr>
                <w:rFonts w:asciiTheme="minorHAnsi" w:hAnsiTheme="minorHAnsi"/>
                <w:sz w:val="18"/>
              </w:rPr>
              <w:t xml:space="preserve">LEACH-DCH </w:t>
            </w:r>
          </w:p>
        </w:tc>
        <w:tc>
          <w:tcPr>
            <w:tcW w:w="1256" w:type="dxa"/>
            <w:tcBorders>
              <w:top w:val="single" w:sz="4" w:space="0" w:color="auto"/>
            </w:tcBorders>
          </w:tcPr>
          <w:p w14:paraId="27A0ADCA" w14:textId="77777777" w:rsidR="001F7B2B" w:rsidRPr="0061560F" w:rsidRDefault="001F7B2B" w:rsidP="00E62184">
            <w:pPr>
              <w:rPr>
                <w:rFonts w:asciiTheme="minorHAnsi" w:hAnsiTheme="minorHAnsi"/>
              </w:rPr>
            </w:pPr>
            <w:r w:rsidRPr="0061560F">
              <w:rPr>
                <w:rFonts w:asciiTheme="minorHAnsi" w:hAnsiTheme="minorHAnsi"/>
                <w:sz w:val="18"/>
              </w:rPr>
              <w:t>Variable</w:t>
            </w:r>
          </w:p>
        </w:tc>
        <w:tc>
          <w:tcPr>
            <w:tcW w:w="1337" w:type="dxa"/>
            <w:tcBorders>
              <w:top w:val="single" w:sz="4" w:space="0" w:color="auto"/>
            </w:tcBorders>
          </w:tcPr>
          <w:p w14:paraId="5A37E783" w14:textId="77777777" w:rsidR="001F7B2B" w:rsidRPr="0061560F" w:rsidRDefault="001F7B2B" w:rsidP="00E62184">
            <w:pPr>
              <w:rPr>
                <w:rFonts w:asciiTheme="minorHAnsi" w:hAnsiTheme="minorHAnsi"/>
              </w:rPr>
            </w:pPr>
            <w:r w:rsidRPr="0061560F">
              <w:rPr>
                <w:rFonts w:asciiTheme="minorHAnsi" w:hAnsiTheme="minorHAnsi"/>
                <w:sz w:val="18"/>
              </w:rPr>
              <w:t>Single-hop</w:t>
            </w:r>
          </w:p>
        </w:tc>
        <w:tc>
          <w:tcPr>
            <w:tcW w:w="1337" w:type="dxa"/>
            <w:tcBorders>
              <w:top w:val="single" w:sz="4" w:space="0" w:color="auto"/>
            </w:tcBorders>
          </w:tcPr>
          <w:p w14:paraId="2DB97138" w14:textId="77777777" w:rsidR="001F7B2B" w:rsidRPr="0061560F" w:rsidRDefault="001F7B2B" w:rsidP="00E62184">
            <w:pPr>
              <w:rPr>
                <w:rFonts w:asciiTheme="minorHAnsi" w:hAnsiTheme="minorHAnsi"/>
              </w:rPr>
            </w:pPr>
            <w:r w:rsidRPr="0061560F">
              <w:rPr>
                <w:rFonts w:asciiTheme="minorHAnsi" w:hAnsiTheme="minorHAnsi"/>
                <w:sz w:val="18"/>
              </w:rPr>
              <w:t>Multi-hop</w:t>
            </w:r>
          </w:p>
        </w:tc>
        <w:tc>
          <w:tcPr>
            <w:tcW w:w="1337" w:type="dxa"/>
            <w:tcBorders>
              <w:top w:val="single" w:sz="4" w:space="0" w:color="auto"/>
            </w:tcBorders>
          </w:tcPr>
          <w:p w14:paraId="3E394903" w14:textId="77777777" w:rsidR="001F7B2B" w:rsidRPr="0061560F" w:rsidRDefault="001F7B2B" w:rsidP="00E62184">
            <w:pPr>
              <w:rPr>
                <w:rFonts w:asciiTheme="minorHAnsi" w:hAnsiTheme="minorHAnsi"/>
              </w:rPr>
            </w:pPr>
            <w:r w:rsidRPr="0061560F">
              <w:rPr>
                <w:rFonts w:asciiTheme="minorHAnsi" w:hAnsiTheme="minorHAnsi"/>
                <w:sz w:val="18"/>
              </w:rPr>
              <w:t>Homogeneous</w:t>
            </w:r>
          </w:p>
        </w:tc>
        <w:tc>
          <w:tcPr>
            <w:tcW w:w="1337" w:type="dxa"/>
            <w:tcBorders>
              <w:top w:val="single" w:sz="4" w:space="0" w:color="auto"/>
            </w:tcBorders>
          </w:tcPr>
          <w:p w14:paraId="36B2BF7F" w14:textId="77777777" w:rsidR="001F7B2B" w:rsidRPr="0061560F" w:rsidRDefault="001F7B2B" w:rsidP="00E62184">
            <w:pPr>
              <w:rPr>
                <w:rFonts w:asciiTheme="minorHAnsi" w:hAnsiTheme="minorHAnsi"/>
              </w:rPr>
            </w:pPr>
            <w:r w:rsidRPr="0061560F">
              <w:rPr>
                <w:rFonts w:asciiTheme="minorHAnsi" w:hAnsiTheme="minorHAnsi"/>
                <w:sz w:val="18"/>
              </w:rPr>
              <w:t>Random</w:t>
            </w:r>
          </w:p>
        </w:tc>
        <w:tc>
          <w:tcPr>
            <w:tcW w:w="1337" w:type="dxa"/>
            <w:tcBorders>
              <w:top w:val="single" w:sz="4" w:space="0" w:color="auto"/>
            </w:tcBorders>
          </w:tcPr>
          <w:p w14:paraId="026948F3" w14:textId="77777777" w:rsidR="001F7B2B" w:rsidRPr="0061560F" w:rsidRDefault="001F7B2B" w:rsidP="00E62184">
            <w:pPr>
              <w:rPr>
                <w:rFonts w:asciiTheme="minorHAnsi" w:hAnsiTheme="minorHAnsi"/>
              </w:rPr>
            </w:pPr>
            <w:r w:rsidRPr="0061560F">
              <w:rPr>
                <w:rFonts w:asciiTheme="minorHAnsi" w:hAnsiTheme="minorHAnsi"/>
                <w:sz w:val="18"/>
              </w:rPr>
              <w:t>Proactive</w:t>
            </w:r>
          </w:p>
        </w:tc>
      </w:tr>
      <w:tr w:rsidR="001F7B2B" w:rsidRPr="0061560F" w14:paraId="2D648120" w14:textId="77777777" w:rsidTr="00E62184">
        <w:trPr>
          <w:jc w:val="center"/>
        </w:trPr>
        <w:tc>
          <w:tcPr>
            <w:tcW w:w="1418" w:type="dxa"/>
          </w:tcPr>
          <w:p w14:paraId="1F82335F" w14:textId="77777777" w:rsidR="001F7B2B" w:rsidRPr="0061560F" w:rsidRDefault="001F7B2B" w:rsidP="00E62184">
            <w:pPr>
              <w:rPr>
                <w:rFonts w:asciiTheme="minorHAnsi" w:hAnsiTheme="minorHAnsi"/>
              </w:rPr>
            </w:pPr>
            <w:r w:rsidRPr="0061560F">
              <w:rPr>
                <w:rFonts w:asciiTheme="minorHAnsi" w:hAnsiTheme="minorHAnsi"/>
                <w:sz w:val="18"/>
              </w:rPr>
              <w:t xml:space="preserve">TL-LEACH </w:t>
            </w:r>
          </w:p>
        </w:tc>
        <w:tc>
          <w:tcPr>
            <w:tcW w:w="1256" w:type="dxa"/>
          </w:tcPr>
          <w:p w14:paraId="60F9963B" w14:textId="77777777" w:rsidR="001F7B2B" w:rsidRPr="0061560F" w:rsidRDefault="001F7B2B" w:rsidP="00E62184">
            <w:pPr>
              <w:rPr>
                <w:rFonts w:asciiTheme="minorHAnsi" w:hAnsiTheme="minorHAnsi"/>
              </w:rPr>
            </w:pPr>
            <w:r w:rsidRPr="0061560F">
              <w:rPr>
                <w:rFonts w:asciiTheme="minorHAnsi" w:hAnsiTheme="minorHAnsi"/>
                <w:sz w:val="18"/>
              </w:rPr>
              <w:t>Variable</w:t>
            </w:r>
          </w:p>
        </w:tc>
        <w:tc>
          <w:tcPr>
            <w:tcW w:w="1337" w:type="dxa"/>
          </w:tcPr>
          <w:p w14:paraId="620543A7" w14:textId="77777777" w:rsidR="001F7B2B" w:rsidRPr="0061560F" w:rsidRDefault="001F7B2B" w:rsidP="00E62184">
            <w:pPr>
              <w:rPr>
                <w:rFonts w:asciiTheme="minorHAnsi" w:hAnsiTheme="minorHAnsi"/>
              </w:rPr>
            </w:pPr>
            <w:r w:rsidRPr="0061560F">
              <w:rPr>
                <w:rFonts w:asciiTheme="minorHAnsi" w:hAnsiTheme="minorHAnsi"/>
                <w:sz w:val="18"/>
              </w:rPr>
              <w:t>Single-hop</w:t>
            </w:r>
          </w:p>
        </w:tc>
        <w:tc>
          <w:tcPr>
            <w:tcW w:w="1337" w:type="dxa"/>
          </w:tcPr>
          <w:p w14:paraId="7F013EEC" w14:textId="77777777" w:rsidR="001F7B2B" w:rsidRPr="0061560F" w:rsidRDefault="001F7B2B" w:rsidP="00E62184">
            <w:pPr>
              <w:rPr>
                <w:rFonts w:asciiTheme="minorHAnsi" w:hAnsiTheme="minorHAnsi"/>
              </w:rPr>
            </w:pPr>
            <w:r w:rsidRPr="0061560F">
              <w:rPr>
                <w:rFonts w:asciiTheme="minorHAnsi" w:hAnsiTheme="minorHAnsi"/>
                <w:sz w:val="18"/>
              </w:rPr>
              <w:t>Multi-hop</w:t>
            </w:r>
          </w:p>
        </w:tc>
        <w:tc>
          <w:tcPr>
            <w:tcW w:w="1337" w:type="dxa"/>
          </w:tcPr>
          <w:p w14:paraId="6DD7DB18" w14:textId="77777777" w:rsidR="001F7B2B" w:rsidRPr="0061560F" w:rsidRDefault="001F7B2B" w:rsidP="00E62184">
            <w:pPr>
              <w:rPr>
                <w:rFonts w:asciiTheme="minorHAnsi" w:hAnsiTheme="minorHAnsi"/>
              </w:rPr>
            </w:pPr>
            <w:r w:rsidRPr="0061560F">
              <w:rPr>
                <w:rFonts w:asciiTheme="minorHAnsi" w:hAnsiTheme="minorHAnsi"/>
                <w:sz w:val="18"/>
              </w:rPr>
              <w:t>Homogeneous</w:t>
            </w:r>
          </w:p>
        </w:tc>
        <w:tc>
          <w:tcPr>
            <w:tcW w:w="1337" w:type="dxa"/>
          </w:tcPr>
          <w:p w14:paraId="0CFD0F33" w14:textId="77777777" w:rsidR="001F7B2B" w:rsidRPr="0061560F" w:rsidRDefault="001F7B2B" w:rsidP="00E62184">
            <w:pPr>
              <w:rPr>
                <w:rFonts w:asciiTheme="minorHAnsi" w:hAnsiTheme="minorHAnsi"/>
              </w:rPr>
            </w:pPr>
            <w:r w:rsidRPr="0061560F">
              <w:rPr>
                <w:rFonts w:asciiTheme="minorHAnsi" w:hAnsiTheme="minorHAnsi"/>
                <w:sz w:val="18"/>
              </w:rPr>
              <w:t>Random</w:t>
            </w:r>
          </w:p>
        </w:tc>
        <w:tc>
          <w:tcPr>
            <w:tcW w:w="1337" w:type="dxa"/>
          </w:tcPr>
          <w:p w14:paraId="633CC528" w14:textId="77777777" w:rsidR="001F7B2B" w:rsidRPr="0061560F" w:rsidRDefault="001F7B2B" w:rsidP="00E62184">
            <w:pPr>
              <w:rPr>
                <w:rFonts w:asciiTheme="minorHAnsi" w:hAnsiTheme="minorHAnsi"/>
              </w:rPr>
            </w:pPr>
            <w:r w:rsidRPr="0061560F">
              <w:rPr>
                <w:rFonts w:asciiTheme="minorHAnsi" w:hAnsiTheme="minorHAnsi"/>
                <w:sz w:val="18"/>
              </w:rPr>
              <w:t>Proactive</w:t>
            </w:r>
          </w:p>
        </w:tc>
      </w:tr>
      <w:tr w:rsidR="001F7B2B" w:rsidRPr="0061560F" w14:paraId="0128BF16" w14:textId="77777777" w:rsidTr="00E62184">
        <w:trPr>
          <w:jc w:val="center"/>
        </w:trPr>
        <w:tc>
          <w:tcPr>
            <w:tcW w:w="1418" w:type="dxa"/>
          </w:tcPr>
          <w:p w14:paraId="03BA6A31" w14:textId="77777777" w:rsidR="001F7B2B" w:rsidRPr="0061560F" w:rsidRDefault="001F7B2B" w:rsidP="00E62184">
            <w:pPr>
              <w:rPr>
                <w:rFonts w:asciiTheme="minorHAnsi" w:hAnsiTheme="minorHAnsi"/>
              </w:rPr>
            </w:pPr>
            <w:r w:rsidRPr="0061560F">
              <w:rPr>
                <w:rFonts w:asciiTheme="minorHAnsi" w:hAnsiTheme="minorHAnsi"/>
                <w:sz w:val="18"/>
              </w:rPr>
              <w:t xml:space="preserve">LEACH-C </w:t>
            </w:r>
          </w:p>
        </w:tc>
        <w:tc>
          <w:tcPr>
            <w:tcW w:w="1256" w:type="dxa"/>
          </w:tcPr>
          <w:p w14:paraId="21888ACE" w14:textId="77777777" w:rsidR="001F7B2B" w:rsidRPr="0061560F" w:rsidRDefault="001F7B2B" w:rsidP="00E62184">
            <w:pPr>
              <w:rPr>
                <w:rFonts w:asciiTheme="minorHAnsi" w:hAnsiTheme="minorHAnsi"/>
              </w:rPr>
            </w:pPr>
            <w:r w:rsidRPr="0061560F">
              <w:rPr>
                <w:rFonts w:asciiTheme="minorHAnsi" w:hAnsiTheme="minorHAnsi"/>
                <w:sz w:val="18"/>
              </w:rPr>
              <w:t>Variable</w:t>
            </w:r>
          </w:p>
        </w:tc>
        <w:tc>
          <w:tcPr>
            <w:tcW w:w="1337" w:type="dxa"/>
          </w:tcPr>
          <w:p w14:paraId="0E41D2BC" w14:textId="77777777" w:rsidR="001F7B2B" w:rsidRPr="0061560F" w:rsidRDefault="001F7B2B" w:rsidP="00E62184">
            <w:pPr>
              <w:rPr>
                <w:rFonts w:asciiTheme="minorHAnsi" w:hAnsiTheme="minorHAnsi"/>
              </w:rPr>
            </w:pPr>
            <w:r w:rsidRPr="0061560F">
              <w:rPr>
                <w:rFonts w:asciiTheme="minorHAnsi" w:hAnsiTheme="minorHAnsi"/>
                <w:sz w:val="18"/>
              </w:rPr>
              <w:t>Single-hop</w:t>
            </w:r>
          </w:p>
        </w:tc>
        <w:tc>
          <w:tcPr>
            <w:tcW w:w="1337" w:type="dxa"/>
          </w:tcPr>
          <w:p w14:paraId="0E3E3E3B" w14:textId="77777777" w:rsidR="001F7B2B" w:rsidRPr="0061560F" w:rsidRDefault="001F7B2B" w:rsidP="00E62184">
            <w:pPr>
              <w:rPr>
                <w:rFonts w:asciiTheme="minorHAnsi" w:hAnsiTheme="minorHAnsi"/>
              </w:rPr>
            </w:pPr>
            <w:r w:rsidRPr="0061560F">
              <w:rPr>
                <w:rFonts w:asciiTheme="minorHAnsi" w:hAnsiTheme="minorHAnsi"/>
                <w:sz w:val="18"/>
              </w:rPr>
              <w:t>Multi-hop</w:t>
            </w:r>
          </w:p>
        </w:tc>
        <w:tc>
          <w:tcPr>
            <w:tcW w:w="1337" w:type="dxa"/>
          </w:tcPr>
          <w:p w14:paraId="04E61F4D" w14:textId="77777777" w:rsidR="001F7B2B" w:rsidRPr="0061560F" w:rsidRDefault="001F7B2B" w:rsidP="00E62184">
            <w:pPr>
              <w:rPr>
                <w:rFonts w:asciiTheme="minorHAnsi" w:hAnsiTheme="minorHAnsi"/>
              </w:rPr>
            </w:pPr>
            <w:r w:rsidRPr="0061560F">
              <w:rPr>
                <w:rFonts w:asciiTheme="minorHAnsi" w:hAnsiTheme="minorHAnsi"/>
                <w:sz w:val="18"/>
              </w:rPr>
              <w:t>Homogeneous</w:t>
            </w:r>
          </w:p>
        </w:tc>
        <w:tc>
          <w:tcPr>
            <w:tcW w:w="1337" w:type="dxa"/>
          </w:tcPr>
          <w:p w14:paraId="0B4B737D" w14:textId="77777777" w:rsidR="001F7B2B" w:rsidRPr="0061560F" w:rsidRDefault="001F7B2B" w:rsidP="00E62184">
            <w:pPr>
              <w:rPr>
                <w:rFonts w:asciiTheme="minorHAnsi" w:hAnsiTheme="minorHAnsi"/>
              </w:rPr>
            </w:pPr>
            <w:r w:rsidRPr="0061560F">
              <w:rPr>
                <w:rFonts w:asciiTheme="minorHAnsi" w:hAnsiTheme="minorHAnsi"/>
                <w:sz w:val="18"/>
              </w:rPr>
              <w:t>Random / BS</w:t>
            </w:r>
          </w:p>
        </w:tc>
        <w:tc>
          <w:tcPr>
            <w:tcW w:w="1337" w:type="dxa"/>
          </w:tcPr>
          <w:p w14:paraId="689A43D2" w14:textId="77777777" w:rsidR="001F7B2B" w:rsidRPr="0061560F" w:rsidRDefault="001F7B2B" w:rsidP="00E62184">
            <w:pPr>
              <w:rPr>
                <w:rFonts w:asciiTheme="minorHAnsi" w:hAnsiTheme="minorHAnsi"/>
              </w:rPr>
            </w:pPr>
            <w:r w:rsidRPr="0061560F">
              <w:rPr>
                <w:rFonts w:asciiTheme="minorHAnsi" w:hAnsiTheme="minorHAnsi"/>
                <w:sz w:val="18"/>
              </w:rPr>
              <w:t>Proactive</w:t>
            </w:r>
          </w:p>
        </w:tc>
      </w:tr>
      <w:tr w:rsidR="001F7B2B" w:rsidRPr="0061560F" w14:paraId="11BE86C5" w14:textId="77777777" w:rsidTr="00E62184">
        <w:trPr>
          <w:jc w:val="center"/>
        </w:trPr>
        <w:tc>
          <w:tcPr>
            <w:tcW w:w="1418" w:type="dxa"/>
          </w:tcPr>
          <w:p w14:paraId="133762C5" w14:textId="77777777" w:rsidR="001F7B2B" w:rsidRPr="0061560F" w:rsidRDefault="001F7B2B" w:rsidP="00E62184">
            <w:pPr>
              <w:rPr>
                <w:rFonts w:asciiTheme="minorHAnsi" w:hAnsiTheme="minorHAnsi"/>
              </w:rPr>
            </w:pPr>
            <w:r w:rsidRPr="0061560F">
              <w:rPr>
                <w:rFonts w:asciiTheme="minorHAnsi" w:hAnsiTheme="minorHAnsi"/>
                <w:sz w:val="18"/>
              </w:rPr>
              <w:t xml:space="preserve">EEMRP </w:t>
            </w:r>
          </w:p>
        </w:tc>
        <w:tc>
          <w:tcPr>
            <w:tcW w:w="1256" w:type="dxa"/>
          </w:tcPr>
          <w:p w14:paraId="4ED4E6C0" w14:textId="77777777" w:rsidR="001F7B2B" w:rsidRPr="0061560F" w:rsidRDefault="001F7B2B" w:rsidP="00E62184">
            <w:pPr>
              <w:rPr>
                <w:rFonts w:asciiTheme="minorHAnsi" w:hAnsiTheme="minorHAnsi"/>
              </w:rPr>
            </w:pPr>
            <w:r w:rsidRPr="0061560F">
              <w:rPr>
                <w:rFonts w:asciiTheme="minorHAnsi" w:hAnsiTheme="minorHAnsi"/>
                <w:sz w:val="18"/>
              </w:rPr>
              <w:t>Variable</w:t>
            </w:r>
          </w:p>
        </w:tc>
        <w:tc>
          <w:tcPr>
            <w:tcW w:w="1337" w:type="dxa"/>
          </w:tcPr>
          <w:p w14:paraId="58A52828" w14:textId="77777777" w:rsidR="001F7B2B" w:rsidRPr="0061560F" w:rsidRDefault="001F7B2B" w:rsidP="00E62184">
            <w:pPr>
              <w:rPr>
                <w:rFonts w:asciiTheme="minorHAnsi" w:hAnsiTheme="minorHAnsi"/>
              </w:rPr>
            </w:pPr>
            <w:r w:rsidRPr="0061560F">
              <w:rPr>
                <w:rFonts w:asciiTheme="minorHAnsi" w:hAnsiTheme="minorHAnsi"/>
                <w:sz w:val="18"/>
              </w:rPr>
              <w:t>Single-hop</w:t>
            </w:r>
          </w:p>
        </w:tc>
        <w:tc>
          <w:tcPr>
            <w:tcW w:w="1337" w:type="dxa"/>
          </w:tcPr>
          <w:p w14:paraId="530264F1" w14:textId="77777777" w:rsidR="001F7B2B" w:rsidRPr="0061560F" w:rsidRDefault="001F7B2B" w:rsidP="00E62184">
            <w:pPr>
              <w:rPr>
                <w:rFonts w:asciiTheme="minorHAnsi" w:hAnsiTheme="minorHAnsi"/>
              </w:rPr>
            </w:pPr>
            <w:r w:rsidRPr="0061560F">
              <w:rPr>
                <w:rFonts w:asciiTheme="minorHAnsi" w:hAnsiTheme="minorHAnsi"/>
                <w:sz w:val="18"/>
              </w:rPr>
              <w:t>Multi-hop</w:t>
            </w:r>
          </w:p>
        </w:tc>
        <w:tc>
          <w:tcPr>
            <w:tcW w:w="1337" w:type="dxa"/>
          </w:tcPr>
          <w:p w14:paraId="1DE7464C" w14:textId="77777777" w:rsidR="001F7B2B" w:rsidRPr="0061560F" w:rsidRDefault="001F7B2B" w:rsidP="00E62184">
            <w:pPr>
              <w:rPr>
                <w:rFonts w:asciiTheme="minorHAnsi" w:hAnsiTheme="minorHAnsi"/>
              </w:rPr>
            </w:pPr>
            <w:r w:rsidRPr="0061560F">
              <w:rPr>
                <w:rFonts w:asciiTheme="minorHAnsi" w:hAnsiTheme="minorHAnsi"/>
                <w:sz w:val="18"/>
              </w:rPr>
              <w:t>Homogeneous</w:t>
            </w:r>
          </w:p>
        </w:tc>
        <w:tc>
          <w:tcPr>
            <w:tcW w:w="1337" w:type="dxa"/>
          </w:tcPr>
          <w:p w14:paraId="4C8095CB" w14:textId="77777777" w:rsidR="001F7B2B" w:rsidRPr="0061560F" w:rsidRDefault="001F7B2B" w:rsidP="00E62184">
            <w:pPr>
              <w:rPr>
                <w:rFonts w:asciiTheme="minorHAnsi" w:hAnsiTheme="minorHAnsi"/>
              </w:rPr>
            </w:pPr>
            <w:r w:rsidRPr="0061560F">
              <w:rPr>
                <w:rFonts w:asciiTheme="minorHAnsi" w:hAnsiTheme="minorHAnsi"/>
                <w:sz w:val="18"/>
              </w:rPr>
              <w:t>Random</w:t>
            </w:r>
          </w:p>
        </w:tc>
        <w:tc>
          <w:tcPr>
            <w:tcW w:w="1337" w:type="dxa"/>
          </w:tcPr>
          <w:p w14:paraId="7BFF71D2" w14:textId="77777777" w:rsidR="001F7B2B" w:rsidRPr="0061560F" w:rsidRDefault="001F7B2B" w:rsidP="00E62184">
            <w:pPr>
              <w:rPr>
                <w:rFonts w:asciiTheme="minorHAnsi" w:hAnsiTheme="minorHAnsi"/>
              </w:rPr>
            </w:pPr>
            <w:r w:rsidRPr="0061560F">
              <w:rPr>
                <w:rFonts w:asciiTheme="minorHAnsi" w:hAnsiTheme="minorHAnsi"/>
                <w:sz w:val="18"/>
              </w:rPr>
              <w:t>Proactive</w:t>
            </w:r>
          </w:p>
        </w:tc>
      </w:tr>
      <w:tr w:rsidR="001F7B2B" w:rsidRPr="0061560F" w14:paraId="0EBEB520" w14:textId="77777777" w:rsidTr="00E62184">
        <w:trPr>
          <w:jc w:val="center"/>
        </w:trPr>
        <w:tc>
          <w:tcPr>
            <w:tcW w:w="1418" w:type="dxa"/>
          </w:tcPr>
          <w:p w14:paraId="5544E23F" w14:textId="77777777" w:rsidR="001F7B2B" w:rsidRPr="0061560F" w:rsidRDefault="001F7B2B" w:rsidP="00E62184">
            <w:pPr>
              <w:rPr>
                <w:rFonts w:asciiTheme="minorHAnsi" w:hAnsiTheme="minorHAnsi"/>
              </w:rPr>
            </w:pPr>
            <w:r w:rsidRPr="0061560F">
              <w:rPr>
                <w:rFonts w:asciiTheme="minorHAnsi" w:hAnsiTheme="minorHAnsi"/>
                <w:sz w:val="18"/>
              </w:rPr>
              <w:t xml:space="preserve">PRODUCE </w:t>
            </w:r>
          </w:p>
        </w:tc>
        <w:tc>
          <w:tcPr>
            <w:tcW w:w="1256" w:type="dxa"/>
          </w:tcPr>
          <w:p w14:paraId="4EA86AF2" w14:textId="77777777" w:rsidR="001F7B2B" w:rsidRPr="0061560F" w:rsidRDefault="001F7B2B" w:rsidP="00E62184">
            <w:pPr>
              <w:rPr>
                <w:rFonts w:asciiTheme="minorHAnsi" w:hAnsiTheme="minorHAnsi"/>
              </w:rPr>
            </w:pPr>
            <w:r w:rsidRPr="0061560F">
              <w:rPr>
                <w:rFonts w:asciiTheme="minorHAnsi" w:hAnsiTheme="minorHAnsi"/>
                <w:sz w:val="18"/>
              </w:rPr>
              <w:t>Variable</w:t>
            </w:r>
          </w:p>
        </w:tc>
        <w:tc>
          <w:tcPr>
            <w:tcW w:w="1337" w:type="dxa"/>
          </w:tcPr>
          <w:p w14:paraId="2E1B9A82" w14:textId="77777777" w:rsidR="001F7B2B" w:rsidRPr="0061560F" w:rsidRDefault="001F7B2B" w:rsidP="00E62184">
            <w:pPr>
              <w:rPr>
                <w:rFonts w:asciiTheme="minorHAnsi" w:hAnsiTheme="minorHAnsi"/>
              </w:rPr>
            </w:pPr>
            <w:r w:rsidRPr="0061560F">
              <w:rPr>
                <w:rFonts w:asciiTheme="minorHAnsi" w:hAnsiTheme="minorHAnsi"/>
                <w:sz w:val="18"/>
              </w:rPr>
              <w:t>Single-hop</w:t>
            </w:r>
          </w:p>
        </w:tc>
        <w:tc>
          <w:tcPr>
            <w:tcW w:w="1337" w:type="dxa"/>
          </w:tcPr>
          <w:p w14:paraId="740349D6" w14:textId="77777777" w:rsidR="001F7B2B" w:rsidRPr="0061560F" w:rsidRDefault="001F7B2B" w:rsidP="00E62184">
            <w:pPr>
              <w:rPr>
                <w:rFonts w:asciiTheme="minorHAnsi" w:hAnsiTheme="minorHAnsi"/>
              </w:rPr>
            </w:pPr>
            <w:r w:rsidRPr="0061560F">
              <w:rPr>
                <w:rFonts w:asciiTheme="minorHAnsi" w:hAnsiTheme="minorHAnsi"/>
                <w:sz w:val="18"/>
              </w:rPr>
              <w:t>Multi-hop</w:t>
            </w:r>
          </w:p>
        </w:tc>
        <w:tc>
          <w:tcPr>
            <w:tcW w:w="1337" w:type="dxa"/>
          </w:tcPr>
          <w:p w14:paraId="3D348410" w14:textId="77777777" w:rsidR="001F7B2B" w:rsidRPr="0061560F" w:rsidRDefault="001F7B2B" w:rsidP="00E62184">
            <w:pPr>
              <w:rPr>
                <w:rFonts w:asciiTheme="minorHAnsi" w:hAnsiTheme="minorHAnsi"/>
              </w:rPr>
            </w:pPr>
            <w:r w:rsidRPr="0061560F">
              <w:rPr>
                <w:rFonts w:asciiTheme="minorHAnsi" w:hAnsiTheme="minorHAnsi"/>
                <w:sz w:val="18"/>
              </w:rPr>
              <w:t>Homogeneous</w:t>
            </w:r>
          </w:p>
        </w:tc>
        <w:tc>
          <w:tcPr>
            <w:tcW w:w="1337" w:type="dxa"/>
          </w:tcPr>
          <w:p w14:paraId="22BB3441" w14:textId="77777777" w:rsidR="001F7B2B" w:rsidRPr="0061560F" w:rsidRDefault="001F7B2B" w:rsidP="00E62184">
            <w:pPr>
              <w:rPr>
                <w:rFonts w:asciiTheme="minorHAnsi" w:hAnsiTheme="minorHAnsi"/>
              </w:rPr>
            </w:pPr>
            <w:r w:rsidRPr="0061560F">
              <w:rPr>
                <w:rFonts w:asciiTheme="minorHAnsi" w:hAnsiTheme="minorHAnsi"/>
                <w:sz w:val="18"/>
              </w:rPr>
              <w:t>Random</w:t>
            </w:r>
          </w:p>
        </w:tc>
        <w:tc>
          <w:tcPr>
            <w:tcW w:w="1337" w:type="dxa"/>
          </w:tcPr>
          <w:p w14:paraId="02D05E4F" w14:textId="77777777" w:rsidR="001F7B2B" w:rsidRPr="0061560F" w:rsidRDefault="001F7B2B" w:rsidP="00E62184">
            <w:pPr>
              <w:rPr>
                <w:rFonts w:asciiTheme="minorHAnsi" w:hAnsiTheme="minorHAnsi"/>
              </w:rPr>
            </w:pPr>
            <w:r w:rsidRPr="0061560F">
              <w:rPr>
                <w:rFonts w:asciiTheme="minorHAnsi" w:hAnsiTheme="minorHAnsi"/>
                <w:sz w:val="18"/>
              </w:rPr>
              <w:t>Proactive</w:t>
            </w:r>
          </w:p>
        </w:tc>
      </w:tr>
      <w:tr w:rsidR="001F7B2B" w:rsidRPr="0061560F" w14:paraId="33B90E2C" w14:textId="77777777" w:rsidTr="00E62184">
        <w:trPr>
          <w:trHeight w:val="298"/>
          <w:jc w:val="center"/>
        </w:trPr>
        <w:tc>
          <w:tcPr>
            <w:tcW w:w="1418" w:type="dxa"/>
            <w:tcBorders>
              <w:bottom w:val="single" w:sz="4" w:space="0" w:color="auto"/>
            </w:tcBorders>
          </w:tcPr>
          <w:p w14:paraId="4537377D" w14:textId="77777777" w:rsidR="001F7B2B" w:rsidRPr="0061560F" w:rsidRDefault="001F7B2B" w:rsidP="00E62184">
            <w:pPr>
              <w:rPr>
                <w:rFonts w:asciiTheme="minorHAnsi" w:hAnsiTheme="minorHAnsi"/>
              </w:rPr>
            </w:pPr>
            <w:r w:rsidRPr="0061560F">
              <w:rPr>
                <w:rFonts w:asciiTheme="minorHAnsi" w:hAnsiTheme="minorHAnsi"/>
                <w:sz w:val="18"/>
              </w:rPr>
              <w:t xml:space="preserve">EDUC </w:t>
            </w:r>
          </w:p>
        </w:tc>
        <w:tc>
          <w:tcPr>
            <w:tcW w:w="1256" w:type="dxa"/>
            <w:tcBorders>
              <w:bottom w:val="single" w:sz="4" w:space="0" w:color="auto"/>
            </w:tcBorders>
          </w:tcPr>
          <w:p w14:paraId="72587CFD" w14:textId="77777777" w:rsidR="001F7B2B" w:rsidRPr="0061560F" w:rsidRDefault="001F7B2B" w:rsidP="00E62184">
            <w:pPr>
              <w:rPr>
                <w:rFonts w:asciiTheme="minorHAnsi" w:hAnsiTheme="minorHAnsi"/>
              </w:rPr>
            </w:pPr>
            <w:r w:rsidRPr="0061560F">
              <w:rPr>
                <w:rFonts w:asciiTheme="minorHAnsi" w:hAnsiTheme="minorHAnsi"/>
                <w:sz w:val="18"/>
              </w:rPr>
              <w:t>Variable</w:t>
            </w:r>
          </w:p>
        </w:tc>
        <w:tc>
          <w:tcPr>
            <w:tcW w:w="1337" w:type="dxa"/>
            <w:tcBorders>
              <w:bottom w:val="single" w:sz="4" w:space="0" w:color="auto"/>
            </w:tcBorders>
          </w:tcPr>
          <w:p w14:paraId="47BFFA29" w14:textId="77777777" w:rsidR="001F7B2B" w:rsidRPr="0061560F" w:rsidRDefault="001F7B2B" w:rsidP="00E62184">
            <w:pPr>
              <w:rPr>
                <w:rFonts w:asciiTheme="minorHAnsi" w:hAnsiTheme="minorHAnsi"/>
              </w:rPr>
            </w:pPr>
            <w:r w:rsidRPr="0061560F">
              <w:rPr>
                <w:rFonts w:asciiTheme="minorHAnsi" w:hAnsiTheme="minorHAnsi"/>
                <w:sz w:val="18"/>
              </w:rPr>
              <w:t>Single-hop</w:t>
            </w:r>
          </w:p>
        </w:tc>
        <w:tc>
          <w:tcPr>
            <w:tcW w:w="1337" w:type="dxa"/>
            <w:tcBorders>
              <w:bottom w:val="single" w:sz="4" w:space="0" w:color="auto"/>
            </w:tcBorders>
          </w:tcPr>
          <w:p w14:paraId="2AECC14D" w14:textId="77777777" w:rsidR="001F7B2B" w:rsidRPr="0061560F" w:rsidRDefault="001F7B2B" w:rsidP="00E62184">
            <w:pPr>
              <w:rPr>
                <w:rFonts w:asciiTheme="minorHAnsi" w:hAnsiTheme="minorHAnsi"/>
              </w:rPr>
            </w:pPr>
            <w:r w:rsidRPr="0061560F">
              <w:rPr>
                <w:rFonts w:asciiTheme="minorHAnsi" w:hAnsiTheme="minorHAnsi"/>
                <w:sz w:val="18"/>
              </w:rPr>
              <w:t>Multi-hop</w:t>
            </w:r>
          </w:p>
        </w:tc>
        <w:tc>
          <w:tcPr>
            <w:tcW w:w="1337" w:type="dxa"/>
            <w:tcBorders>
              <w:bottom w:val="single" w:sz="4" w:space="0" w:color="auto"/>
            </w:tcBorders>
          </w:tcPr>
          <w:p w14:paraId="57C0689C" w14:textId="77777777" w:rsidR="001F7B2B" w:rsidRPr="0061560F" w:rsidRDefault="001F7B2B" w:rsidP="00E62184">
            <w:pPr>
              <w:rPr>
                <w:rFonts w:asciiTheme="minorHAnsi" w:hAnsiTheme="minorHAnsi"/>
              </w:rPr>
            </w:pPr>
            <w:r w:rsidRPr="0061560F">
              <w:rPr>
                <w:rFonts w:asciiTheme="minorHAnsi" w:hAnsiTheme="minorHAnsi"/>
                <w:sz w:val="18"/>
              </w:rPr>
              <w:t>Homogeneous</w:t>
            </w:r>
          </w:p>
        </w:tc>
        <w:tc>
          <w:tcPr>
            <w:tcW w:w="1337" w:type="dxa"/>
            <w:tcBorders>
              <w:bottom w:val="single" w:sz="4" w:space="0" w:color="auto"/>
            </w:tcBorders>
          </w:tcPr>
          <w:p w14:paraId="0B7A0703" w14:textId="77777777" w:rsidR="001F7B2B" w:rsidRPr="0061560F" w:rsidRDefault="001F7B2B" w:rsidP="00E62184">
            <w:pPr>
              <w:rPr>
                <w:rFonts w:asciiTheme="minorHAnsi" w:hAnsiTheme="minorHAnsi"/>
              </w:rPr>
            </w:pPr>
            <w:r w:rsidRPr="0061560F">
              <w:rPr>
                <w:rFonts w:asciiTheme="minorHAnsi" w:hAnsiTheme="minorHAnsi"/>
                <w:sz w:val="18"/>
              </w:rPr>
              <w:t>Random</w:t>
            </w:r>
          </w:p>
        </w:tc>
        <w:tc>
          <w:tcPr>
            <w:tcW w:w="1337" w:type="dxa"/>
            <w:tcBorders>
              <w:bottom w:val="single" w:sz="4" w:space="0" w:color="auto"/>
            </w:tcBorders>
          </w:tcPr>
          <w:p w14:paraId="636BA580" w14:textId="77777777" w:rsidR="001F7B2B" w:rsidRPr="0061560F" w:rsidRDefault="001F7B2B" w:rsidP="00E62184">
            <w:pPr>
              <w:rPr>
                <w:rFonts w:asciiTheme="minorHAnsi" w:hAnsiTheme="minorHAnsi"/>
              </w:rPr>
            </w:pPr>
            <w:r w:rsidRPr="0061560F">
              <w:rPr>
                <w:rFonts w:asciiTheme="minorHAnsi" w:hAnsiTheme="minorHAnsi"/>
                <w:sz w:val="18"/>
              </w:rPr>
              <w:t>Proactive</w:t>
            </w:r>
          </w:p>
        </w:tc>
      </w:tr>
    </w:tbl>
    <w:p w14:paraId="3B9081B9" w14:textId="77777777" w:rsidR="00514BEA" w:rsidRPr="0061560F" w:rsidRDefault="00000000">
      <w:pPr>
        <w:pStyle w:val="Heading2"/>
        <w:rPr>
          <w:rFonts w:asciiTheme="minorHAnsi" w:hAnsiTheme="minorHAnsi"/>
        </w:rPr>
      </w:pPr>
      <w:r w:rsidRPr="0061560F">
        <w:rPr>
          <w:rFonts w:asciiTheme="minorHAnsi" w:hAnsiTheme="minorHAnsi"/>
        </w:rPr>
        <w:t>5. Discussion</w:t>
      </w:r>
    </w:p>
    <w:p w14:paraId="31CD572C" w14:textId="77777777" w:rsidR="00514BEA" w:rsidRPr="0061560F" w:rsidRDefault="00000000">
      <w:pPr>
        <w:rPr>
          <w:rFonts w:asciiTheme="minorHAnsi" w:hAnsiTheme="minorHAnsi"/>
        </w:rPr>
      </w:pPr>
      <w:r w:rsidRPr="0061560F">
        <w:rPr>
          <w:rFonts w:asciiTheme="minorHAnsi" w:hAnsiTheme="minorHAnsi"/>
        </w:rPr>
        <w:t>...</w:t>
      </w:r>
    </w:p>
    <w:p w14:paraId="2D95F8F8" w14:textId="77777777" w:rsidR="00514BEA" w:rsidRPr="0061560F" w:rsidRDefault="00000000">
      <w:pPr>
        <w:pStyle w:val="Heading2"/>
        <w:rPr>
          <w:rFonts w:asciiTheme="minorHAnsi" w:hAnsiTheme="minorHAnsi"/>
        </w:rPr>
      </w:pPr>
      <w:r w:rsidRPr="0061560F">
        <w:rPr>
          <w:rFonts w:asciiTheme="minorHAnsi" w:hAnsiTheme="minorHAnsi"/>
        </w:rPr>
        <w:t>6. Conclusion</w:t>
      </w:r>
    </w:p>
    <w:p w14:paraId="6D7D0E98" w14:textId="77777777" w:rsidR="00514BEA" w:rsidRPr="0061560F" w:rsidRDefault="00000000">
      <w:pPr>
        <w:rPr>
          <w:rFonts w:asciiTheme="minorHAnsi" w:hAnsiTheme="minorHAnsi"/>
        </w:rPr>
      </w:pPr>
      <w:r w:rsidRPr="0061560F">
        <w:rPr>
          <w:rFonts w:asciiTheme="minorHAnsi" w:hAnsiTheme="minorHAnsi"/>
        </w:rPr>
        <w:t>...</w:t>
      </w:r>
    </w:p>
    <w:p w14:paraId="517A2BD1" w14:textId="77777777" w:rsidR="008B2210" w:rsidRPr="0061560F" w:rsidRDefault="008B2210" w:rsidP="008B2210">
      <w:pPr>
        <w:jc w:val="center"/>
        <w:rPr>
          <w:rFonts w:asciiTheme="minorHAnsi" w:hAnsiTheme="minorHAnsi"/>
        </w:rPr>
      </w:pPr>
    </w:p>
    <w:p w14:paraId="71A5C883" w14:textId="77777777" w:rsidR="00514BEA" w:rsidRPr="0061560F" w:rsidRDefault="00000000">
      <w:pPr>
        <w:pStyle w:val="Heading2"/>
        <w:rPr>
          <w:rFonts w:asciiTheme="minorHAnsi" w:hAnsiTheme="minorHAnsi"/>
        </w:rPr>
      </w:pPr>
      <w:r w:rsidRPr="0061560F">
        <w:rPr>
          <w:rFonts w:asciiTheme="minorHAnsi" w:hAnsiTheme="minorHAnsi"/>
        </w:rPr>
        <w:t>Acknowledgements</w:t>
      </w:r>
    </w:p>
    <w:p w14:paraId="000A4DFE" w14:textId="77777777" w:rsidR="00514BEA" w:rsidRPr="0061560F" w:rsidRDefault="00000000">
      <w:pPr>
        <w:rPr>
          <w:rFonts w:asciiTheme="minorHAnsi" w:hAnsiTheme="minorHAnsi"/>
        </w:rPr>
      </w:pPr>
      <w:r w:rsidRPr="0061560F">
        <w:rPr>
          <w:rFonts w:asciiTheme="minorHAnsi" w:hAnsiTheme="minorHAnsi"/>
        </w:rPr>
        <w:t>...</w:t>
      </w:r>
    </w:p>
    <w:p w14:paraId="265EBB41" w14:textId="77777777" w:rsidR="00514BEA" w:rsidRPr="0061560F" w:rsidRDefault="00000000">
      <w:pPr>
        <w:pStyle w:val="Heading2"/>
        <w:rPr>
          <w:rFonts w:asciiTheme="minorHAnsi" w:hAnsiTheme="minorHAnsi"/>
        </w:rPr>
      </w:pPr>
      <w:r w:rsidRPr="0061560F">
        <w:rPr>
          <w:rFonts w:asciiTheme="minorHAnsi" w:hAnsiTheme="minorHAnsi"/>
        </w:rPr>
        <w:t>Funding</w:t>
      </w:r>
    </w:p>
    <w:p w14:paraId="1B426603" w14:textId="5900B430" w:rsidR="00514BEA" w:rsidRPr="0061560F" w:rsidRDefault="00A476AD">
      <w:pPr>
        <w:rPr>
          <w:rFonts w:asciiTheme="minorHAnsi" w:hAnsiTheme="minorHAnsi"/>
        </w:rPr>
      </w:pPr>
      <w:r w:rsidRPr="0061560F">
        <w:rPr>
          <w:rFonts w:asciiTheme="minorHAnsi" w:hAnsiTheme="minorHAnsi"/>
        </w:rPr>
        <w:t>Authors need to specify funding if any.</w:t>
      </w:r>
    </w:p>
    <w:p w14:paraId="5D504772" w14:textId="77777777" w:rsidR="00514BEA" w:rsidRPr="0061560F" w:rsidRDefault="00000000">
      <w:pPr>
        <w:pStyle w:val="Heading2"/>
        <w:rPr>
          <w:rFonts w:asciiTheme="minorHAnsi" w:hAnsiTheme="minorHAnsi"/>
        </w:rPr>
      </w:pPr>
      <w:r w:rsidRPr="0061560F">
        <w:rPr>
          <w:rFonts w:asciiTheme="minorHAnsi" w:hAnsiTheme="minorHAnsi"/>
        </w:rPr>
        <w:t>Conflict of Interest</w:t>
      </w:r>
    </w:p>
    <w:p w14:paraId="7F6BAD2F" w14:textId="7829D149" w:rsidR="00A476AD" w:rsidRPr="0061560F" w:rsidRDefault="00A476AD" w:rsidP="00A476AD">
      <w:pPr>
        <w:rPr>
          <w:rFonts w:asciiTheme="minorHAnsi" w:hAnsiTheme="minorHAnsi"/>
        </w:rPr>
      </w:pPr>
      <w:r w:rsidRPr="0061560F">
        <w:rPr>
          <w:rFonts w:asciiTheme="minorHAnsi" w:hAnsiTheme="minorHAnsi"/>
        </w:rPr>
        <w:t>Authors need to specify statement for conflict of interest.</w:t>
      </w:r>
    </w:p>
    <w:p w14:paraId="6BD1CFC1" w14:textId="73723517" w:rsidR="00514BEA" w:rsidRPr="0061560F" w:rsidRDefault="00514BEA">
      <w:pPr>
        <w:rPr>
          <w:rFonts w:asciiTheme="minorHAnsi" w:hAnsiTheme="minorHAnsi"/>
        </w:rPr>
      </w:pPr>
    </w:p>
    <w:p w14:paraId="6B1C1C2B" w14:textId="77777777" w:rsidR="00514BEA" w:rsidRPr="0061560F" w:rsidRDefault="00000000">
      <w:pPr>
        <w:pStyle w:val="Heading2"/>
        <w:rPr>
          <w:rFonts w:asciiTheme="minorHAnsi" w:hAnsiTheme="minorHAnsi"/>
        </w:rPr>
      </w:pPr>
      <w:r w:rsidRPr="0061560F">
        <w:rPr>
          <w:rFonts w:asciiTheme="minorHAnsi" w:hAnsiTheme="minorHAnsi"/>
        </w:rPr>
        <w:t>Data Availability Statement</w:t>
      </w:r>
    </w:p>
    <w:p w14:paraId="30717D9B" w14:textId="1D9379D1" w:rsidR="00514BEA" w:rsidRPr="0061560F" w:rsidRDefault="00A476AD">
      <w:pPr>
        <w:rPr>
          <w:rFonts w:asciiTheme="minorHAnsi" w:hAnsiTheme="minorHAnsi"/>
        </w:rPr>
      </w:pPr>
      <w:r w:rsidRPr="0061560F">
        <w:rPr>
          <w:rFonts w:asciiTheme="minorHAnsi" w:hAnsiTheme="minorHAnsi"/>
        </w:rPr>
        <w:t>Authors need to specify the availability status of datasets/data used in the article.</w:t>
      </w:r>
    </w:p>
    <w:p w14:paraId="0CEC7103" w14:textId="77777777" w:rsidR="00514BEA" w:rsidRPr="0061560F" w:rsidRDefault="00000000">
      <w:pPr>
        <w:pStyle w:val="Heading2"/>
        <w:rPr>
          <w:rFonts w:asciiTheme="minorHAnsi" w:hAnsiTheme="minorHAnsi"/>
        </w:rPr>
      </w:pPr>
      <w:r w:rsidRPr="0061560F">
        <w:rPr>
          <w:rFonts w:asciiTheme="minorHAnsi" w:hAnsiTheme="minorHAnsi"/>
        </w:rPr>
        <w:lastRenderedPageBreak/>
        <w:t>Author Contributions</w:t>
      </w:r>
    </w:p>
    <w:p w14:paraId="65B8416D" w14:textId="51C4EE8D" w:rsidR="00514BEA" w:rsidRPr="0061560F" w:rsidRDefault="00A476AD">
      <w:pPr>
        <w:rPr>
          <w:rFonts w:asciiTheme="minorHAnsi" w:hAnsiTheme="minorHAnsi"/>
        </w:rPr>
      </w:pPr>
      <w:r w:rsidRPr="0061560F">
        <w:rPr>
          <w:rFonts w:asciiTheme="minorHAnsi" w:hAnsiTheme="minorHAnsi"/>
        </w:rPr>
        <w:t>Contribution of each author is required to be mentioned.</w:t>
      </w:r>
    </w:p>
    <w:p w14:paraId="68B2DB6C" w14:textId="77777777" w:rsidR="00514BEA" w:rsidRPr="0061560F" w:rsidRDefault="00000000">
      <w:pPr>
        <w:pStyle w:val="Heading2"/>
        <w:rPr>
          <w:rFonts w:asciiTheme="minorHAnsi" w:hAnsiTheme="minorHAnsi"/>
        </w:rPr>
      </w:pPr>
      <w:r w:rsidRPr="0061560F">
        <w:rPr>
          <w:rFonts w:asciiTheme="minorHAnsi" w:hAnsiTheme="minorHAnsi"/>
        </w:rPr>
        <w:t>References</w:t>
      </w:r>
    </w:p>
    <w:p w14:paraId="00F867A9" w14:textId="3B862D49" w:rsidR="003B24C3" w:rsidRPr="0061560F" w:rsidRDefault="006667BA" w:rsidP="003B24C3">
      <w:pPr>
        <w:rPr>
          <w:rFonts w:asciiTheme="minorHAnsi" w:hAnsiTheme="minorHAnsi"/>
        </w:rPr>
      </w:pPr>
      <w:r w:rsidRPr="0061560F">
        <w:rPr>
          <w:rFonts w:asciiTheme="minorHAnsi" w:hAnsiTheme="minorHAnsi"/>
        </w:rPr>
        <w:t xml:space="preserve">All references should be </w:t>
      </w:r>
      <w:r w:rsidRPr="0061560F">
        <w:rPr>
          <w:rFonts w:asciiTheme="minorHAnsi" w:hAnsiTheme="minorHAnsi"/>
          <w:b/>
          <w:bCs/>
        </w:rPr>
        <w:t>numbered consecutively in the order in which they are first cited in the text</w:t>
      </w:r>
      <w:r w:rsidRPr="0061560F">
        <w:rPr>
          <w:rFonts w:asciiTheme="minorHAnsi" w:hAnsiTheme="minorHAnsi"/>
        </w:rPr>
        <w:t xml:space="preserve">, and the reference list should follow the </w:t>
      </w:r>
      <w:r w:rsidRPr="0061560F">
        <w:rPr>
          <w:rFonts w:asciiTheme="minorHAnsi" w:hAnsiTheme="minorHAnsi"/>
          <w:b/>
          <w:bCs/>
        </w:rPr>
        <w:t>Vancouver style</w:t>
      </w:r>
      <w:r w:rsidRPr="0061560F">
        <w:rPr>
          <w:rFonts w:asciiTheme="minorHAnsi" w:hAnsiTheme="minorHAnsi"/>
        </w:rPr>
        <w:t xml:space="preserve">. The DOI should be provided for each reference, wherever available. References from reputable publishers, such as </w:t>
      </w:r>
      <w:r w:rsidRPr="0061560F">
        <w:rPr>
          <w:rFonts w:asciiTheme="minorHAnsi" w:hAnsiTheme="minorHAnsi"/>
          <w:b/>
          <w:bCs/>
        </w:rPr>
        <w:t>Elsevier, Springer Nature, Taylor &amp; Francis, and IEEE</w:t>
      </w:r>
      <w:r w:rsidRPr="0061560F">
        <w:rPr>
          <w:rFonts w:asciiTheme="minorHAnsi" w:hAnsiTheme="minorHAnsi"/>
        </w:rPr>
        <w:t>, including journal articles, book chapters, conference proceedings, and books, are preferred.</w:t>
      </w:r>
    </w:p>
    <w:p w14:paraId="02FA0261" w14:textId="72E80CCB" w:rsidR="003B24C3" w:rsidRPr="0061560F" w:rsidRDefault="003B24C3" w:rsidP="003B24C3">
      <w:pPr>
        <w:rPr>
          <w:rFonts w:asciiTheme="minorHAnsi" w:hAnsiTheme="minorHAnsi"/>
          <w:b/>
          <w:bCs/>
          <w:sz w:val="20"/>
          <w:szCs w:val="20"/>
        </w:rPr>
      </w:pPr>
      <w:r w:rsidRPr="0061560F">
        <w:rPr>
          <w:rFonts w:asciiTheme="minorHAnsi" w:hAnsiTheme="minorHAnsi"/>
          <w:b/>
          <w:bCs/>
          <w:sz w:val="20"/>
          <w:szCs w:val="20"/>
        </w:rPr>
        <w:t>Journal Article:</w:t>
      </w:r>
    </w:p>
    <w:p w14:paraId="39C03538" w14:textId="086C95F9" w:rsidR="003B24C3" w:rsidRPr="0061560F" w:rsidRDefault="003B24C3" w:rsidP="003B24C3">
      <w:pPr>
        <w:tabs>
          <w:tab w:val="left" w:pos="284"/>
          <w:tab w:val="left" w:pos="567"/>
        </w:tabs>
        <w:rPr>
          <w:rFonts w:asciiTheme="minorHAnsi" w:hAnsiTheme="minorHAnsi"/>
          <w:sz w:val="20"/>
          <w:szCs w:val="20"/>
        </w:rPr>
      </w:pPr>
      <w:r w:rsidRPr="0061560F">
        <w:rPr>
          <w:rFonts w:asciiTheme="minorHAnsi" w:hAnsiTheme="minorHAnsi"/>
          <w:sz w:val="20"/>
          <w:szCs w:val="20"/>
        </w:rPr>
        <w:t xml:space="preserve">[1] </w:t>
      </w:r>
      <w:r w:rsidR="00EE5076" w:rsidRPr="0061560F">
        <w:rPr>
          <w:rFonts w:asciiTheme="minorHAnsi" w:hAnsiTheme="minorHAnsi"/>
          <w:sz w:val="20"/>
          <w:szCs w:val="20"/>
        </w:rPr>
        <w:t xml:space="preserve">Arjunan S, </w:t>
      </w:r>
      <w:proofErr w:type="spellStart"/>
      <w:r w:rsidR="00EE5076" w:rsidRPr="0061560F">
        <w:rPr>
          <w:rFonts w:asciiTheme="minorHAnsi" w:hAnsiTheme="minorHAnsi"/>
          <w:sz w:val="20"/>
          <w:szCs w:val="20"/>
        </w:rPr>
        <w:t>Pothula</w:t>
      </w:r>
      <w:proofErr w:type="spellEnd"/>
      <w:r w:rsidR="00EE5076" w:rsidRPr="0061560F">
        <w:rPr>
          <w:rFonts w:asciiTheme="minorHAnsi" w:hAnsiTheme="minorHAnsi"/>
          <w:sz w:val="20"/>
          <w:szCs w:val="20"/>
        </w:rPr>
        <w:t xml:space="preserve"> S. A survey on unequal clustering protocols in wireless sensor networks. J King Saud Univ </w:t>
      </w:r>
      <w:proofErr w:type="spellStart"/>
      <w:r w:rsidR="00EE5076" w:rsidRPr="0061560F">
        <w:rPr>
          <w:rFonts w:asciiTheme="minorHAnsi" w:hAnsiTheme="minorHAnsi"/>
          <w:sz w:val="20"/>
          <w:szCs w:val="20"/>
        </w:rPr>
        <w:t>Comput</w:t>
      </w:r>
      <w:proofErr w:type="spellEnd"/>
      <w:r w:rsidR="00EE5076" w:rsidRPr="0061560F">
        <w:rPr>
          <w:rFonts w:asciiTheme="minorHAnsi" w:hAnsiTheme="minorHAnsi"/>
          <w:sz w:val="20"/>
          <w:szCs w:val="20"/>
        </w:rPr>
        <w:t xml:space="preserve"> Inf Sci. 2019;31:304-317. doi:10.1016/j.jksuci.2017.03.006.</w:t>
      </w:r>
    </w:p>
    <w:p w14:paraId="50AF309B" w14:textId="77777777" w:rsidR="003B24C3" w:rsidRPr="0061560F" w:rsidRDefault="003B24C3" w:rsidP="003B24C3">
      <w:pPr>
        <w:tabs>
          <w:tab w:val="left" w:pos="284"/>
          <w:tab w:val="left" w:pos="567"/>
        </w:tabs>
        <w:rPr>
          <w:rFonts w:asciiTheme="minorHAnsi" w:hAnsiTheme="minorHAnsi"/>
          <w:b/>
          <w:bCs/>
          <w:sz w:val="20"/>
          <w:szCs w:val="20"/>
        </w:rPr>
      </w:pPr>
      <w:r w:rsidRPr="0061560F">
        <w:rPr>
          <w:rFonts w:asciiTheme="minorHAnsi" w:hAnsiTheme="minorHAnsi"/>
          <w:b/>
          <w:bCs/>
          <w:sz w:val="20"/>
          <w:szCs w:val="20"/>
        </w:rPr>
        <w:t>Conference paper:</w:t>
      </w:r>
    </w:p>
    <w:p w14:paraId="1B24674C" w14:textId="45896704" w:rsidR="003B24C3" w:rsidRPr="0061560F" w:rsidRDefault="003B24C3" w:rsidP="003B24C3">
      <w:pPr>
        <w:tabs>
          <w:tab w:val="left" w:pos="284"/>
          <w:tab w:val="left" w:pos="567"/>
        </w:tabs>
        <w:rPr>
          <w:rFonts w:asciiTheme="minorHAnsi" w:hAnsiTheme="minorHAnsi"/>
          <w:sz w:val="20"/>
          <w:szCs w:val="20"/>
        </w:rPr>
      </w:pPr>
      <w:r w:rsidRPr="0061560F">
        <w:rPr>
          <w:rFonts w:asciiTheme="minorHAnsi" w:hAnsiTheme="minorHAnsi"/>
          <w:sz w:val="20"/>
          <w:szCs w:val="20"/>
        </w:rPr>
        <w:t>[2] Kim JH, Hussain CS, Yang WC, Kim DS, Park MS. PRODUCE: a probability-driven unequal clustering mechanism for wireless sensor networks. In: Proceedings of the International Conference on Advanced Information Networking and Applications (AINA); 2008. p. 928-933. doi:10.1109/WAINA.2008.116.</w:t>
      </w:r>
    </w:p>
    <w:p w14:paraId="067710EC" w14:textId="0EC77678" w:rsidR="00EE5076" w:rsidRPr="0061560F" w:rsidRDefault="00EE5076" w:rsidP="003B24C3">
      <w:pPr>
        <w:tabs>
          <w:tab w:val="left" w:pos="284"/>
          <w:tab w:val="left" w:pos="567"/>
        </w:tabs>
        <w:rPr>
          <w:rFonts w:asciiTheme="minorHAnsi" w:hAnsiTheme="minorHAnsi"/>
          <w:b/>
          <w:bCs/>
          <w:sz w:val="20"/>
          <w:szCs w:val="20"/>
        </w:rPr>
      </w:pPr>
      <w:r w:rsidRPr="0061560F">
        <w:rPr>
          <w:rFonts w:asciiTheme="minorHAnsi" w:hAnsiTheme="minorHAnsi"/>
          <w:b/>
          <w:bCs/>
          <w:sz w:val="20"/>
          <w:szCs w:val="20"/>
        </w:rPr>
        <w:t>Book chapter:</w:t>
      </w:r>
    </w:p>
    <w:p w14:paraId="5595343D" w14:textId="6881D205" w:rsidR="00EE5076" w:rsidRPr="0061560F" w:rsidRDefault="00EE5076" w:rsidP="003B24C3">
      <w:pPr>
        <w:tabs>
          <w:tab w:val="left" w:pos="284"/>
          <w:tab w:val="left" w:pos="567"/>
        </w:tabs>
        <w:rPr>
          <w:rFonts w:asciiTheme="minorHAnsi" w:hAnsiTheme="minorHAnsi"/>
          <w:sz w:val="20"/>
          <w:szCs w:val="20"/>
        </w:rPr>
      </w:pPr>
      <w:r w:rsidRPr="0061560F">
        <w:rPr>
          <w:rFonts w:asciiTheme="minorHAnsi" w:hAnsiTheme="minorHAnsi"/>
          <w:sz w:val="20"/>
          <w:szCs w:val="20"/>
        </w:rPr>
        <w:t>[3] Kumar A, Sharma R. Machine learning applications in healthcare. In: Singh P, editor. Advances in Artificial Intelligence and Healthcare. New York: Springer; 2023. p. 125-142.</w:t>
      </w:r>
    </w:p>
    <w:p w14:paraId="2424C799" w14:textId="3FD6C0E6" w:rsidR="00A476AD" w:rsidRPr="0061560F" w:rsidRDefault="00A476AD" w:rsidP="00A476AD">
      <w:pPr>
        <w:pStyle w:val="Heading2"/>
        <w:rPr>
          <w:rFonts w:asciiTheme="minorHAnsi" w:hAnsiTheme="minorHAnsi"/>
        </w:rPr>
      </w:pPr>
      <w:r w:rsidRPr="0061560F">
        <w:rPr>
          <w:rFonts w:asciiTheme="minorHAnsi" w:hAnsiTheme="minorHAnsi"/>
        </w:rPr>
        <w:t>Author Biographies</w:t>
      </w:r>
    </w:p>
    <w:p w14:paraId="2DADB33D" w14:textId="4EB59039" w:rsidR="00A476AD" w:rsidRPr="0061560F" w:rsidRDefault="00A476AD" w:rsidP="00A476AD">
      <w:pPr>
        <w:rPr>
          <w:rFonts w:asciiTheme="minorHAnsi" w:hAnsiTheme="minorHAnsi"/>
        </w:rPr>
      </w:pPr>
      <w:r w:rsidRPr="0061560F">
        <w:rPr>
          <w:rFonts w:asciiTheme="minorHAnsi" w:hAnsiTheme="minorHAnsi"/>
        </w:rPr>
        <w:t xml:space="preserve">Authors can submit their brief biography with </w:t>
      </w:r>
      <w:r w:rsidR="00AB20AE" w:rsidRPr="0061560F">
        <w:rPr>
          <w:rFonts w:asciiTheme="minorHAnsi" w:hAnsiTheme="minorHAnsi"/>
        </w:rPr>
        <w:t xml:space="preserve">passport size </w:t>
      </w:r>
      <w:r w:rsidRPr="0061560F">
        <w:rPr>
          <w:rFonts w:asciiTheme="minorHAnsi" w:hAnsiTheme="minorHAnsi"/>
        </w:rPr>
        <w:t>photograph.</w:t>
      </w:r>
    </w:p>
    <w:p w14:paraId="0E3244ED" w14:textId="77777777" w:rsidR="00083FFE" w:rsidRPr="0061560F" w:rsidRDefault="00083FFE">
      <w:pPr>
        <w:rPr>
          <w:rFonts w:asciiTheme="minorHAnsi" w:hAnsiTheme="minorHAnsi"/>
        </w:rPr>
      </w:pPr>
    </w:p>
    <w:p w14:paraId="24E8F0A2" w14:textId="77777777" w:rsidR="00083FFE" w:rsidRPr="0061560F" w:rsidRDefault="00083FFE">
      <w:pPr>
        <w:rPr>
          <w:rFonts w:asciiTheme="minorHAnsi" w:hAnsiTheme="minorHAnsi"/>
        </w:rPr>
      </w:pPr>
    </w:p>
    <w:p w14:paraId="7A033B50" w14:textId="77777777" w:rsidR="00083FFE" w:rsidRPr="0061560F" w:rsidRDefault="00083FFE">
      <w:pPr>
        <w:rPr>
          <w:rFonts w:asciiTheme="minorHAnsi" w:hAnsiTheme="minorHAnsi"/>
        </w:rPr>
      </w:pPr>
    </w:p>
    <w:p w14:paraId="5AB7B68F" w14:textId="77777777" w:rsidR="00083FFE" w:rsidRPr="0061560F" w:rsidRDefault="00083FFE">
      <w:pPr>
        <w:rPr>
          <w:rFonts w:asciiTheme="minorHAnsi" w:hAnsiTheme="minorHAnsi"/>
        </w:rPr>
      </w:pPr>
    </w:p>
    <w:p w14:paraId="3334E303" w14:textId="77777777" w:rsidR="00083FFE" w:rsidRPr="0061560F" w:rsidRDefault="00083FFE">
      <w:pPr>
        <w:rPr>
          <w:rFonts w:asciiTheme="minorHAnsi" w:hAnsiTheme="minorHAnsi"/>
        </w:rPr>
      </w:pPr>
    </w:p>
    <w:p w14:paraId="04424075" w14:textId="77777777" w:rsidR="00083FFE" w:rsidRPr="0061560F" w:rsidRDefault="00083FFE">
      <w:pPr>
        <w:rPr>
          <w:rFonts w:asciiTheme="minorHAnsi" w:hAnsiTheme="minorHAnsi"/>
        </w:rPr>
      </w:pPr>
    </w:p>
    <w:p w14:paraId="7381BA5C" w14:textId="77777777" w:rsidR="00083FFE" w:rsidRPr="0061560F" w:rsidRDefault="00083FFE">
      <w:pPr>
        <w:rPr>
          <w:rFonts w:asciiTheme="minorHAnsi" w:hAnsiTheme="minorHAnsi"/>
        </w:rPr>
      </w:pPr>
    </w:p>
    <w:p w14:paraId="2B6714ED" w14:textId="77777777" w:rsidR="00083FFE" w:rsidRPr="0061560F" w:rsidRDefault="00083FFE">
      <w:pPr>
        <w:rPr>
          <w:rFonts w:asciiTheme="minorHAnsi" w:hAnsiTheme="minorHAnsi"/>
        </w:rPr>
      </w:pPr>
    </w:p>
    <w:sectPr w:rsidR="00083FFE" w:rsidRPr="0061560F" w:rsidSect="008B2210">
      <w:headerReference w:type="default" r:id="rId14"/>
      <w:footerReference w:type="default" r:id="rId15"/>
      <w:headerReference w:type="first" r:id="rId16"/>
      <w:footerReference w:type="first" r:id="rId17"/>
      <w:pgSz w:w="12240" w:h="15840"/>
      <w:pgMar w:top="864" w:right="1080" w:bottom="864" w:left="1080"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F58E6" w14:textId="77777777" w:rsidR="00477606" w:rsidRDefault="00477606" w:rsidP="00BF506F">
      <w:pPr>
        <w:spacing w:after="0" w:line="240" w:lineRule="auto"/>
      </w:pPr>
      <w:r>
        <w:separator/>
      </w:r>
    </w:p>
  </w:endnote>
  <w:endnote w:type="continuationSeparator" w:id="0">
    <w:p w14:paraId="3B43084F" w14:textId="77777777" w:rsidR="00477606" w:rsidRDefault="00477606" w:rsidP="00BF5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9547"/>
      <w:docPartObj>
        <w:docPartGallery w:val="Page Numbers (Bottom of Page)"/>
        <w:docPartUnique/>
      </w:docPartObj>
    </w:sdtPr>
    <w:sdtEndPr>
      <w:rPr>
        <w:noProof/>
      </w:rPr>
    </w:sdtEndPr>
    <w:sdtContent>
      <w:p w14:paraId="41191E73" w14:textId="10E65216" w:rsidR="00083FFE" w:rsidRDefault="00083FFE">
        <w:pPr>
          <w:pStyle w:val="Footer"/>
          <w:jc w:val="center"/>
        </w:pPr>
        <w:r>
          <w:rPr>
            <w:noProof/>
          </w:rPr>
          <w:drawing>
            <wp:anchor distT="0" distB="0" distL="114300" distR="114300" simplePos="0" relativeHeight="251658240" behindDoc="0" locked="0" layoutInCell="1" allowOverlap="1" wp14:anchorId="1156C9E8" wp14:editId="2D69F3F5">
              <wp:simplePos x="0" y="0"/>
              <wp:positionH relativeFrom="column">
                <wp:posOffset>6118860</wp:posOffset>
              </wp:positionH>
              <wp:positionV relativeFrom="paragraph">
                <wp:posOffset>11430</wp:posOffset>
              </wp:positionV>
              <wp:extent cx="327660" cy="326409"/>
              <wp:effectExtent l="0" t="0" r="0" b="0"/>
              <wp:wrapNone/>
              <wp:docPr id="6723179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317994" name="Picture 672317994"/>
                      <pic:cNvPicPr/>
                    </pic:nvPicPr>
                    <pic:blipFill>
                      <a:blip r:embed="rId1"/>
                      <a:stretch>
                        <a:fillRect/>
                      </a:stretch>
                    </pic:blipFill>
                    <pic:spPr>
                      <a:xfrm>
                        <a:off x="0" y="0"/>
                        <a:ext cx="327660" cy="326409"/>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r>
          <w:rPr>
            <w:noProof/>
          </w:rPr>
          <w:t xml:space="preserve">                                                                                 </w:t>
        </w:r>
      </w:p>
    </w:sdtContent>
  </w:sdt>
  <w:p w14:paraId="7F782BC7" w14:textId="77777777" w:rsidR="008B2210" w:rsidRDefault="008B2210">
    <w:pPr>
      <w:pStyle w:val="Footer"/>
    </w:pPr>
  </w:p>
  <w:p w14:paraId="2F9D2D90" w14:textId="3BCBB4DD" w:rsidR="00083FFE" w:rsidRDefault="00083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555726"/>
      <w:docPartObj>
        <w:docPartGallery w:val="Page Numbers (Bottom of Page)"/>
        <w:docPartUnique/>
      </w:docPartObj>
    </w:sdtPr>
    <w:sdtEndPr>
      <w:rPr>
        <w:noProof/>
      </w:rPr>
    </w:sdtEndPr>
    <w:sdtContent>
      <w:p w14:paraId="57C184F8" w14:textId="7E43246F" w:rsidR="00083FFE" w:rsidRDefault="00083FFE">
        <w:pPr>
          <w:pStyle w:val="Footer"/>
          <w:jc w:val="center"/>
          <w:rPr>
            <w:noProof/>
          </w:rPr>
        </w:pPr>
        <w:r>
          <w:rPr>
            <w:noProof/>
          </w:rPr>
          <w:drawing>
            <wp:anchor distT="0" distB="0" distL="114300" distR="114300" simplePos="0" relativeHeight="251659264" behindDoc="0" locked="0" layoutInCell="1" allowOverlap="1" wp14:anchorId="562ED9BB" wp14:editId="33240792">
              <wp:simplePos x="0" y="0"/>
              <wp:positionH relativeFrom="column">
                <wp:posOffset>6156960</wp:posOffset>
              </wp:positionH>
              <wp:positionV relativeFrom="paragraph">
                <wp:posOffset>-41910</wp:posOffset>
              </wp:positionV>
              <wp:extent cx="316166" cy="314960"/>
              <wp:effectExtent l="0" t="0" r="8255" b="8890"/>
              <wp:wrapNone/>
              <wp:docPr id="20183422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42229" name="Picture 2018342229"/>
                      <pic:cNvPicPr/>
                    </pic:nvPicPr>
                    <pic:blipFill>
                      <a:blip r:embed="rId1"/>
                      <a:stretch>
                        <a:fillRect/>
                      </a:stretch>
                    </pic:blipFill>
                    <pic:spPr>
                      <a:xfrm>
                        <a:off x="0" y="0"/>
                        <a:ext cx="316166" cy="31496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7093F116" w14:textId="57043370" w:rsidR="00083FFE" w:rsidRDefault="00000000">
        <w:pPr>
          <w:pStyle w:val="Footer"/>
          <w:jc w:val="center"/>
        </w:pPr>
      </w:p>
    </w:sdtContent>
  </w:sdt>
  <w:p w14:paraId="4D9B7661" w14:textId="2B609910" w:rsidR="00464373" w:rsidRDefault="00464373" w:rsidP="008B221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7CEA7" w14:textId="77777777" w:rsidR="00477606" w:rsidRDefault="00477606" w:rsidP="00BF506F">
      <w:pPr>
        <w:spacing w:after="0" w:line="240" w:lineRule="auto"/>
      </w:pPr>
      <w:r>
        <w:separator/>
      </w:r>
    </w:p>
  </w:footnote>
  <w:footnote w:type="continuationSeparator" w:id="0">
    <w:p w14:paraId="6E6F15D5" w14:textId="77777777" w:rsidR="00477606" w:rsidRDefault="00477606" w:rsidP="00BF50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6885" w14:textId="627962E2" w:rsidR="00BF506F" w:rsidRDefault="00BF506F" w:rsidP="00BF506F">
    <w:pPr>
      <w:pStyle w:val="Header"/>
    </w:pPr>
    <w:r w:rsidRPr="00EE1487">
      <w:rPr>
        <w:noProof/>
        <w:color w:val="B2B2B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4D28A" w14:textId="74B32FD7" w:rsidR="00464373" w:rsidRDefault="00464373" w:rsidP="008B2210">
    <w:pPr>
      <w:pStyle w:val="Header"/>
    </w:pPr>
    <w:r w:rsidRPr="00EE1487">
      <w:rPr>
        <w:noProof/>
        <w:color w:val="B2B2B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FD95472"/>
    <w:multiLevelType w:val="hybridMultilevel"/>
    <w:tmpl w:val="D0305664"/>
    <w:lvl w:ilvl="0" w:tplc="5FACDB1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5030029">
    <w:abstractNumId w:val="8"/>
  </w:num>
  <w:num w:numId="2" w16cid:durableId="1079210859">
    <w:abstractNumId w:val="6"/>
  </w:num>
  <w:num w:numId="3" w16cid:durableId="1626736828">
    <w:abstractNumId w:val="5"/>
  </w:num>
  <w:num w:numId="4" w16cid:durableId="572589032">
    <w:abstractNumId w:val="4"/>
  </w:num>
  <w:num w:numId="5" w16cid:durableId="704522330">
    <w:abstractNumId w:val="7"/>
  </w:num>
  <w:num w:numId="6" w16cid:durableId="409156937">
    <w:abstractNumId w:val="3"/>
  </w:num>
  <w:num w:numId="7" w16cid:durableId="92559449">
    <w:abstractNumId w:val="2"/>
  </w:num>
  <w:num w:numId="8" w16cid:durableId="768475703">
    <w:abstractNumId w:val="1"/>
  </w:num>
  <w:num w:numId="9" w16cid:durableId="1024289149">
    <w:abstractNumId w:val="0"/>
  </w:num>
  <w:num w:numId="10" w16cid:durableId="1420842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3FFE"/>
    <w:rsid w:val="000A3084"/>
    <w:rsid w:val="000B7222"/>
    <w:rsid w:val="0015074B"/>
    <w:rsid w:val="00154455"/>
    <w:rsid w:val="00177073"/>
    <w:rsid w:val="001F7B2B"/>
    <w:rsid w:val="0026362F"/>
    <w:rsid w:val="0029639D"/>
    <w:rsid w:val="00326F90"/>
    <w:rsid w:val="00345CE4"/>
    <w:rsid w:val="003B24C3"/>
    <w:rsid w:val="003C4A65"/>
    <w:rsid w:val="00464373"/>
    <w:rsid w:val="00477606"/>
    <w:rsid w:val="004C2283"/>
    <w:rsid w:val="00507957"/>
    <w:rsid w:val="00514BEA"/>
    <w:rsid w:val="00532A21"/>
    <w:rsid w:val="0061560F"/>
    <w:rsid w:val="006667BA"/>
    <w:rsid w:val="00715099"/>
    <w:rsid w:val="007528EB"/>
    <w:rsid w:val="007A3170"/>
    <w:rsid w:val="008B2210"/>
    <w:rsid w:val="00A476AD"/>
    <w:rsid w:val="00AA1D8D"/>
    <w:rsid w:val="00AB20AE"/>
    <w:rsid w:val="00B47730"/>
    <w:rsid w:val="00BF506F"/>
    <w:rsid w:val="00CB0664"/>
    <w:rsid w:val="00CC036D"/>
    <w:rsid w:val="00EE50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09BDFC"/>
  <w14:defaultImageDpi w14:val="300"/>
  <w15:docId w15:val="{75ECC628-E9D7-4803-B2D0-5196EF86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qFormat/>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464373"/>
    <w:rPr>
      <w:color w:val="0000FF" w:themeColor="hyperlink"/>
      <w:u w:val="single"/>
    </w:rPr>
  </w:style>
  <w:style w:type="character" w:styleId="UnresolvedMention">
    <w:name w:val="Unresolved Mention"/>
    <w:basedOn w:val="DefaultParagraphFont"/>
    <w:uiPriority w:val="99"/>
    <w:semiHidden/>
    <w:unhideWhenUsed/>
    <w:rsid w:val="004643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c@gmail.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Pooja Sharma</cp:lastModifiedBy>
  <cp:revision>13</cp:revision>
  <cp:lastPrinted>2026-08-21T15:31:00Z</cp:lastPrinted>
  <dcterms:created xsi:type="dcterms:W3CDTF">2026-08-04T14:55:00Z</dcterms:created>
  <dcterms:modified xsi:type="dcterms:W3CDTF">2026-08-21T15:51:00Z</dcterms:modified>
  <cp:category/>
</cp:coreProperties>
</file>